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F" w:rsidRDefault="00497DE3" w:rsidP="00E078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DE3">
        <w:rPr>
          <w:color w:val="000000"/>
        </w:rPr>
        <w:t xml:space="preserve"> </w:t>
      </w:r>
      <w:r w:rsidR="00E078AF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об итогах выполнения программы  Кетовского </w:t>
      </w:r>
      <w:r w:rsidR="00E078AF" w:rsidRPr="00D379AE">
        <w:rPr>
          <w:rFonts w:ascii="Times New Roman" w:eastAsia="Times New Roman" w:hAnsi="Times New Roman" w:cs="Times New Roman"/>
          <w:sz w:val="24"/>
          <w:szCs w:val="24"/>
        </w:rPr>
        <w:t>района «О развитии и поддержке малого и среднего предпринимательства в Кетовском районе на 2015-2020 годы»</w:t>
      </w:r>
      <w:r w:rsidR="00E078AF">
        <w:rPr>
          <w:rFonts w:ascii="Times New Roman" w:eastAsia="Times New Roman" w:hAnsi="Times New Roman" w:cs="Times New Roman"/>
          <w:sz w:val="24"/>
          <w:szCs w:val="24"/>
        </w:rPr>
        <w:t xml:space="preserve"> и оценки эффективности реализации программы.</w:t>
      </w:r>
    </w:p>
    <w:p w:rsidR="00E078AF" w:rsidRDefault="00E078AF" w:rsidP="00E07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AF" w:rsidRPr="00C45BB2" w:rsidRDefault="00E078AF" w:rsidP="00E07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Pr="00D379AE">
        <w:rPr>
          <w:rFonts w:ascii="Times New Roman" w:eastAsia="Times New Roman" w:hAnsi="Times New Roman" w:cs="Times New Roman"/>
          <w:sz w:val="24"/>
          <w:szCs w:val="24"/>
        </w:rPr>
        <w:t>Кетовского района «О развитии и поддержке малого и среднего предпринимательства в Кетовском районе на 2015-2020 годы»</w:t>
      </w: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Постановлением Администрации Кетовского района №3313  от 24.12.2014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разработана в целях создания благоприятных условий для развития субъектов  малого и среднего предпринимательства.</w:t>
      </w:r>
      <w:r w:rsidRPr="00421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Кетовского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2471 от 29.09.2016г. внесены изменения в Программу</w:t>
      </w:r>
      <w:r w:rsidRPr="00D5265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откорректированы объемы финансирования,</w:t>
      </w:r>
      <w:r w:rsidRPr="00C45BB2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индикаторы, разработан Порядок</w:t>
      </w:r>
      <w:r w:rsidRPr="00C45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муниципальных преференций субъектам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8AF" w:rsidRPr="00D379AE" w:rsidRDefault="00E078AF" w:rsidP="00E07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бюджете района в 2016 году были предусмотрены  бюджетные ассигнования в размере 10,0 тыс. руб.,   на участие в выставочно-ярмарочных мероприятиях,  денежные средства не освоены т.к участвующие организации в данных мероприятиях  не нуждались в денежных средствах, заявок от организаций не поступало.</w:t>
      </w:r>
    </w:p>
    <w:p w:rsidR="00E078AF" w:rsidRDefault="00E078AF" w:rsidP="00E078A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2016г. субъектам малого предпринимательства п</w:t>
      </w:r>
      <w:r w:rsidRPr="00952CFB">
        <w:rPr>
          <w:rFonts w:ascii="Times New Roman" w:hAnsi="Times New Roman" w:cs="Times New Roman"/>
          <w:sz w:val="24"/>
          <w:szCs w:val="24"/>
          <w:lang w:eastAsia="ar-SA"/>
        </w:rPr>
        <w:t>редоставлено в аренду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и продано в собственность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87,3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га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>земельных участков, 2-м  субъектам малого предпринимательства предоставлено в аренду муниципальное имущество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A67F99">
        <w:rPr>
          <w:rFonts w:ascii="Times New Roman" w:hAnsi="Times New Roman" w:cs="Times New Roman"/>
          <w:sz w:val="24"/>
          <w:szCs w:val="24"/>
          <w:u w:val="single"/>
          <w:lang w:eastAsia="ar-SA"/>
        </w:rPr>
        <w:t>58,9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кв.м.</w:t>
      </w:r>
    </w:p>
    <w:p w:rsidR="00E078AF" w:rsidRPr="00B54A10" w:rsidRDefault="00E078AF" w:rsidP="00E078AF">
      <w:pPr>
        <w:pStyle w:val="a3"/>
        <w:spacing w:after="0"/>
        <w:ind w:firstLine="709"/>
        <w:jc w:val="both"/>
      </w:pPr>
      <w:r w:rsidRPr="00B54A10">
        <w:t>- 1 субъекту малого предпринимательства предоставлена субсидия части % ставки по кредиту на сумму 149,4 тыс.</w:t>
      </w:r>
      <w:r>
        <w:t xml:space="preserve"> </w:t>
      </w:r>
      <w:r w:rsidRPr="00B54A10">
        <w:t>руб.</w:t>
      </w:r>
      <w:r>
        <w:t xml:space="preserve"> </w:t>
      </w:r>
      <w:r w:rsidRPr="00B54A10">
        <w:t xml:space="preserve">(ЗАО </w:t>
      </w:r>
      <w:r>
        <w:t>«Картофель», Департамент экономического</w:t>
      </w:r>
      <w:r w:rsidRPr="00B54A10">
        <w:t xml:space="preserve"> развития</w:t>
      </w:r>
      <w:r>
        <w:t xml:space="preserve"> Курганской области </w:t>
      </w:r>
      <w:r w:rsidRPr="00B54A10">
        <w:t>);</w:t>
      </w:r>
    </w:p>
    <w:p w:rsidR="00E078AF" w:rsidRPr="00B54A10" w:rsidRDefault="00E078AF" w:rsidP="00E078AF">
      <w:pPr>
        <w:pStyle w:val="a3"/>
        <w:spacing w:after="0"/>
        <w:ind w:firstLine="709"/>
        <w:jc w:val="both"/>
      </w:pPr>
      <w:r>
        <w:t xml:space="preserve">- </w:t>
      </w:r>
      <w:r w:rsidRPr="00B54A10">
        <w:t>фондом мик</w:t>
      </w:r>
      <w:r>
        <w:t xml:space="preserve">рофинансирования предоставлены 7 – и субъектам микрозаймы </w:t>
      </w:r>
      <w:r w:rsidRPr="00B54A10">
        <w:t>на сумму 5,7 млн. руб. (ООО «Аквакультура», ООО</w:t>
      </w:r>
      <w:r w:rsidRPr="00B54A10">
        <w:rPr>
          <w:color w:val="FF0000"/>
        </w:rPr>
        <w:t xml:space="preserve"> </w:t>
      </w:r>
      <w:r w:rsidRPr="00B54A10">
        <w:t>«Биотопливо», ООО «Введенский завод безалкогольных напитков», ООО «Жилсервис», ИП Скорнякова В.В,</w:t>
      </w:r>
      <w:r>
        <w:t xml:space="preserve"> </w:t>
      </w:r>
      <w:r w:rsidRPr="00B54A10">
        <w:t>ООО «Биоэкотехнологии», ИП Корчагин А.М.);</w:t>
      </w:r>
    </w:p>
    <w:p w:rsidR="00E078AF" w:rsidRPr="00B54A10" w:rsidRDefault="00E078AF" w:rsidP="00E078AF">
      <w:pPr>
        <w:pStyle w:val="a3"/>
        <w:spacing w:after="0"/>
        <w:ind w:firstLine="709"/>
        <w:jc w:val="both"/>
      </w:pPr>
      <w:r w:rsidRPr="00B54A10">
        <w:t>- Гарантийным фондом малого предпринимательства выдано 4 субъектам поручительство на сумму 24,4 млн.</w:t>
      </w:r>
      <w:r>
        <w:t xml:space="preserve"> </w:t>
      </w:r>
      <w:r w:rsidRPr="00B54A10">
        <w:t>руб. (ООО «АЛС», СПК «Юбилейный», СПК КФХ «Букуев»,</w:t>
      </w:r>
      <w:r>
        <w:t xml:space="preserve"> </w:t>
      </w:r>
      <w:r w:rsidRPr="00B54A10">
        <w:t xml:space="preserve">ООО «Курганстройсервис»); </w:t>
      </w:r>
    </w:p>
    <w:p w:rsidR="00E078AF" w:rsidRDefault="00E078AF" w:rsidP="00E078A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78AF" w:rsidRPr="00BF3502" w:rsidRDefault="00E078AF" w:rsidP="00E078A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сентябре 2016г. в малом зале Администрации Кетовского района </w:t>
      </w:r>
      <w:r w:rsidRPr="004E6EA1">
        <w:rPr>
          <w:rFonts w:ascii="Times New Roman" w:hAnsi="Times New Roman" w:cs="Times New Roman"/>
          <w:sz w:val="24"/>
          <w:szCs w:val="24"/>
        </w:rPr>
        <w:t>ГУП «Бизнес-инкубатором  Курганской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EA1">
        <w:rPr>
          <w:rFonts w:ascii="Times New Roman" w:hAnsi="Times New Roman" w:cs="Times New Roman"/>
          <w:sz w:val="24"/>
          <w:szCs w:val="24"/>
        </w:rPr>
        <w:t xml:space="preserve"> было проведено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6EA1">
        <w:rPr>
          <w:rFonts w:ascii="Times New Roman" w:hAnsi="Times New Roman" w:cs="Times New Roman"/>
          <w:sz w:val="24"/>
          <w:szCs w:val="24"/>
        </w:rPr>
        <w:t xml:space="preserve"> слушателей по курсу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</w:rPr>
        <w:t>«Школа начинающего предпринимателя»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 </w:t>
      </w:r>
      <w:r w:rsidRPr="0064587E">
        <w:rPr>
          <w:rFonts w:ascii="Times New Roman" w:hAnsi="Times New Roman" w:cs="Times New Roman"/>
          <w:sz w:val="24"/>
          <w:szCs w:val="24"/>
        </w:rPr>
        <w:t xml:space="preserve">прошли обучение и получили соответствующие </w:t>
      </w:r>
      <w:r w:rsidRPr="00BF3502">
        <w:rPr>
          <w:rFonts w:ascii="Times New Roman" w:hAnsi="Times New Roman" w:cs="Times New Roman"/>
          <w:sz w:val="24"/>
          <w:szCs w:val="24"/>
        </w:rPr>
        <w:t>сертификаты</w:t>
      </w:r>
      <w:r w:rsidRPr="00BF35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E078AF" w:rsidRPr="0064587E" w:rsidRDefault="00E078AF" w:rsidP="00E078AF">
      <w:pPr>
        <w:pStyle w:val="a7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районный информационно-консультационный центр поддержки предпринимательства  </w:t>
      </w:r>
      <w:r>
        <w:rPr>
          <w:rFonts w:ascii="Times New Roman" w:hAnsi="Times New Roman" w:cs="Times New Roman"/>
          <w:sz w:val="24"/>
          <w:szCs w:val="24"/>
        </w:rPr>
        <w:t>в  2016 г.  обратилось  60</w:t>
      </w:r>
      <w:r w:rsidRPr="0064587E">
        <w:rPr>
          <w:rFonts w:ascii="Times New Roman" w:hAnsi="Times New Roman" w:cs="Times New Roman"/>
          <w:sz w:val="24"/>
          <w:szCs w:val="24"/>
        </w:rPr>
        <w:t xml:space="preserve"> человек - все они получили необходимую консультационную и практическую  помощь.</w:t>
      </w:r>
    </w:p>
    <w:p w:rsidR="00E078AF" w:rsidRPr="0064587E" w:rsidRDefault="00E078AF" w:rsidP="00E078A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малого предпринимательства района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 во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конкурсе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«Молодой предприниматель России- 2016 года» </w:t>
      </w:r>
      <w:r w:rsidRPr="0064587E">
        <w:rPr>
          <w:rFonts w:ascii="Times New Roman" w:hAnsi="Times New Roman" w:cs="Times New Roman"/>
          <w:sz w:val="24"/>
          <w:szCs w:val="24"/>
        </w:rPr>
        <w:t xml:space="preserve"> г. Курган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номинации «Сфера Услуг» и «Работодатель года » и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субъект</w:t>
      </w:r>
      <w:r w:rsidRPr="0064587E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был участником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бизнес - сессии  «ВКУБЕ2016 » </w:t>
      </w:r>
      <w:r w:rsidRPr="00CE5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занимающийся сельским хозяйством</w:t>
      </w:r>
      <w:r w:rsidRPr="008F743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8F743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E078AF" w:rsidRDefault="00E078AF" w:rsidP="00E078AF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Среднемесячная заработная плата  работников занятых в сфере малого и среднего предпри</w:t>
      </w:r>
      <w:r w:rsidRPr="00E74ABA">
        <w:rPr>
          <w:rFonts w:ascii="Times New Roman" w:hAnsi="Times New Roman" w:cs="Times New Roman"/>
          <w:color w:val="000000"/>
          <w:sz w:val="24"/>
          <w:szCs w:val="24"/>
        </w:rPr>
        <w:t>нимательства з</w:t>
      </w:r>
      <w:r>
        <w:rPr>
          <w:rFonts w:ascii="Times New Roman" w:hAnsi="Times New Roman" w:cs="Times New Roman"/>
          <w:color w:val="000000"/>
          <w:sz w:val="24"/>
          <w:szCs w:val="24"/>
        </w:rPr>
        <w:t>а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16317</w:t>
      </w: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выросла на 5% по сравнению с 2015г.</w:t>
      </w:r>
    </w:p>
    <w:p w:rsidR="00E078AF" w:rsidRPr="007D1037" w:rsidRDefault="00E078AF" w:rsidP="00E078AF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эффективности  реализации программы:</w:t>
      </w:r>
    </w:p>
    <w:p w:rsidR="00E078AF" w:rsidRDefault="00E078AF" w:rsidP="00E078AF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5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Показатель:</w:t>
      </w:r>
      <w:r w:rsidRPr="00CF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 вновь зарегистрированных субъектов малого и среднего предпринимательства в Кетовском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8AF" w:rsidRPr="003D1A1C" w:rsidRDefault="00E078AF" w:rsidP="00E078AF">
      <w:pPr>
        <w:pStyle w:val="a3"/>
        <w:spacing w:after="0"/>
        <w:ind w:firstLine="700"/>
        <w:jc w:val="both"/>
        <w:rPr>
          <w:color w:val="000000"/>
          <w:shd w:val="clear" w:color="auto" w:fill="FFFF00"/>
        </w:rPr>
      </w:pPr>
      <w:r>
        <w:rPr>
          <w:color w:val="000000"/>
        </w:rPr>
        <w:t>На 01.01.2017 г.</w:t>
      </w:r>
      <w:r w:rsidRPr="003D1A1C">
        <w:rPr>
          <w:color w:val="000000"/>
        </w:rPr>
        <w:t xml:space="preserve"> на территории Кетовского района </w:t>
      </w:r>
      <w:r>
        <w:rPr>
          <w:color w:val="000000"/>
        </w:rPr>
        <w:t xml:space="preserve"> осуществляли деятельность 1698</w:t>
      </w:r>
      <w:r w:rsidRPr="003D1A1C">
        <w:rPr>
          <w:color w:val="000000"/>
        </w:rPr>
        <w:t xml:space="preserve"> субъектов малого и среднего предпринимательства,</w:t>
      </w:r>
      <w:r>
        <w:rPr>
          <w:color w:val="000000"/>
        </w:rPr>
        <w:t xml:space="preserve"> из них: 1067</w:t>
      </w:r>
      <w:r w:rsidRPr="003D1A1C">
        <w:rPr>
          <w:color w:val="000000"/>
        </w:rPr>
        <w:t xml:space="preserve"> индивидуал</w:t>
      </w:r>
      <w:r>
        <w:rPr>
          <w:color w:val="000000"/>
        </w:rPr>
        <w:t>ьные предприниматели, 621 малых предприятий</w:t>
      </w:r>
      <w:r w:rsidRPr="003D1A1C">
        <w:rPr>
          <w:color w:val="000000"/>
        </w:rPr>
        <w:t xml:space="preserve"> и 10 средни</w:t>
      </w:r>
      <w:r>
        <w:rPr>
          <w:color w:val="000000"/>
        </w:rPr>
        <w:t>х предприятий</w:t>
      </w:r>
      <w:r w:rsidRPr="003D1A1C">
        <w:rPr>
          <w:color w:val="000000"/>
        </w:rPr>
        <w:t>.</w:t>
      </w:r>
      <w:r>
        <w:rPr>
          <w:color w:val="000000"/>
        </w:rPr>
        <w:t xml:space="preserve"> По сравнению с </w:t>
      </w:r>
      <w:r>
        <w:rPr>
          <w:color w:val="000000"/>
        </w:rPr>
        <w:lastRenderedPageBreak/>
        <w:t xml:space="preserve">прошлым годом произошло уменьшение количества субъектов малого и среднего предпринимательство на 13 единиц, </w:t>
      </w:r>
      <w:r w:rsidRPr="002515CE">
        <w:rPr>
          <w:color w:val="000000"/>
        </w:rPr>
        <w:t>в связи с закрытием из-за возникших финансовых сложностей и изменений в законодательстве по начислению страховых взносов в ПФ.</w:t>
      </w:r>
    </w:p>
    <w:p w:rsidR="00E078AF" w:rsidRDefault="00E078AF" w:rsidP="00E078A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2A6FA4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6 году вновь зарегистрировано 55</w:t>
      </w:r>
      <w:r w:rsidRPr="002A6FA4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предприятий,  прекратили свою деятельность и снялись с учёта - 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2A6FA4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предприятий. По сравнению с прошлым годом количества малых предп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риятий сократилось на 24</w:t>
      </w:r>
      <w:r w:rsidRPr="002A6FA4">
        <w:rPr>
          <w:rFonts w:ascii="Times New Roman" w:hAnsi="Times New Roman" w:cs="Times New Roman"/>
          <w:color w:val="000000"/>
          <w:sz w:val="24"/>
          <w:szCs w:val="24"/>
        </w:rPr>
        <w:t xml:space="preserve"> ед. </w:t>
      </w:r>
      <w:r w:rsidRPr="002A6FA4">
        <w:rPr>
          <w:rFonts w:ascii="Times New Roman" w:eastAsia="Times New Roman" w:hAnsi="Times New Roman" w:cs="Times New Roman"/>
          <w:sz w:val="24"/>
          <w:szCs w:val="24"/>
        </w:rPr>
        <w:t>МРИ ФНС  России №7 по Курганской области проведена процедура  исключения из ЕГРЮЛ по решению регистрационного органа  предприятий и организаций  фактически прекративших  свою деятельность, на основании ст.21.1  Федерального Закона №129 -ФЗ от 08.08.2001 г "О государственной</w:t>
      </w:r>
      <w:r w:rsidRPr="000B6FC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юридических лиц и индивидуальных предпринимателей</w:t>
      </w:r>
      <w:r w:rsidRPr="000B6FC5">
        <w:rPr>
          <w:rFonts w:ascii="Tahoma" w:eastAsia="Times New Roman" w:hAnsi="Tahoma" w:cs="Tahoma"/>
          <w:sz w:val="16"/>
          <w:szCs w:val="16"/>
        </w:rPr>
        <w:t>"</w:t>
      </w:r>
      <w:r>
        <w:rPr>
          <w:rFonts w:ascii="Tahoma" w:eastAsia="Times New Roman" w:hAnsi="Tahoma" w:cs="Tahoma"/>
          <w:sz w:val="16"/>
          <w:szCs w:val="16"/>
        </w:rPr>
        <w:t>.</w:t>
      </w:r>
    </w:p>
    <w:p w:rsidR="00E078AF" w:rsidRDefault="00E078AF" w:rsidP="00E078AF">
      <w:pPr>
        <w:pStyle w:val="a3"/>
        <w:spacing w:after="0"/>
        <w:ind w:firstLine="700"/>
        <w:jc w:val="both"/>
        <w:rPr>
          <w:color w:val="000000"/>
        </w:rPr>
      </w:pPr>
      <w:r>
        <w:rPr>
          <w:color w:val="000000"/>
        </w:rPr>
        <w:t>В 2016 г. вновь зарегистрировано 218</w:t>
      </w:r>
      <w:r w:rsidRPr="002515CE">
        <w:rPr>
          <w:color w:val="000000"/>
        </w:rPr>
        <w:t xml:space="preserve"> индивидуальных предпринимателей, пр</w:t>
      </w:r>
      <w:r>
        <w:rPr>
          <w:color w:val="000000"/>
        </w:rPr>
        <w:t>екратили свою деятельность - 207</w:t>
      </w:r>
      <w:r w:rsidRPr="002515CE">
        <w:rPr>
          <w:color w:val="000000"/>
        </w:rPr>
        <w:t xml:space="preserve"> ИП, по сравнению с прошлым</w:t>
      </w:r>
      <w:r>
        <w:rPr>
          <w:color w:val="000000"/>
        </w:rPr>
        <w:t xml:space="preserve"> годом количество ИП увеличилось на 11</w:t>
      </w:r>
      <w:r w:rsidRPr="002515CE">
        <w:rPr>
          <w:color w:val="000000"/>
        </w:rPr>
        <w:t xml:space="preserve">  ед. </w:t>
      </w:r>
    </w:p>
    <w:p w:rsidR="00E078AF" w:rsidRPr="007A0A49" w:rsidRDefault="00E078AF" w:rsidP="00E078AF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Программой целевой индикатор «к</w:t>
      </w:r>
      <w:r w:rsidRPr="00036449">
        <w:rPr>
          <w:rFonts w:ascii="Times New Roman" w:hAnsi="Times New Roman" w:cs="Times New Roman"/>
          <w:color w:val="000000"/>
          <w:sz w:val="24"/>
          <w:szCs w:val="24"/>
        </w:rPr>
        <w:t>оличество вновь зарегистрированных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предусматривался 160 единиц, за 2016 год  поставлено на учет 273 единиц. Показатель выполнен на 170,6% , оценка эффективности целевого показателя составляет-   (+) 4 балла</w:t>
      </w:r>
      <w:r w:rsidRPr="007A0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8AF" w:rsidRDefault="00E078AF" w:rsidP="00E078AF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Показатель:</w:t>
      </w:r>
      <w:r w:rsidRPr="001A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Прирост объема оборота продукции и услуг, производимых малыми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средними </w:t>
      </w:r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предприятиями, в том числе микропредприятиями и индивидуальными предпринимателями Кетовского района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078AF" w:rsidRPr="007A0A49" w:rsidRDefault="00E078AF" w:rsidP="00E078AF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оборота  продукции и услуг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малого и среднего бизнеса в 2016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составил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5833,43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млн. руб. по сравнению с предыдущим годом (5571,36 млн. руб.)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увеличился  на 262,07 млн. руб. или на 4,7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 (программой предусматривался рост объёма продукции и услуг 6%.). Показатель выполнен на 78,3%, оценка эффективности целевого показателя составляет 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(–) 2 балла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8AF" w:rsidRDefault="00E078AF" w:rsidP="00E078AF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 </w:t>
      </w:r>
      <w:r w:rsidRPr="006E5713">
        <w:rPr>
          <w:rFonts w:ascii="Times New Roman" w:hAnsi="Times New Roman" w:cs="Times New Roman"/>
          <w:b/>
          <w:color w:val="000000"/>
          <w:sz w:val="24"/>
          <w:szCs w:val="24"/>
        </w:rPr>
        <w:t>Прирост объема налоговых поступлений в консолидированный бюджет Кетовского района области от субъектов малого и среднего предпринимательства Кетовского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078AF" w:rsidRPr="00DC65A2" w:rsidRDefault="00E078AF" w:rsidP="00E078AF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 </w:t>
      </w:r>
      <w:r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субъектами малого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перечислено в бюджет района 87077,</w:t>
      </w:r>
      <w:r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руб., что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1,4% больше предыдущего периода (85875,0 тыс. руб.) (программой  предусматривался прирост – 10%) Показатель выполнен на 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14%, оценка эффективности целевого показателя составляет - (–) 2 балла</w:t>
      </w:r>
      <w:r w:rsidRPr="00DC6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8AF" w:rsidRDefault="00E078AF" w:rsidP="00E078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AF" w:rsidRDefault="00E078AF" w:rsidP="00E078A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Показатель: </w:t>
      </w:r>
      <w:r w:rsidRPr="006C7769">
        <w:rPr>
          <w:rFonts w:ascii="Times New Roman" w:hAnsi="Times New Roman" w:cs="Times New Roman"/>
          <w:b/>
          <w:color w:val="000000"/>
          <w:sz w:val="24"/>
          <w:szCs w:val="24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</w:r>
    </w:p>
    <w:p w:rsidR="00E078AF" w:rsidRDefault="00E078AF" w:rsidP="00E078A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8AF" w:rsidRPr="00DC65A2" w:rsidRDefault="00E078AF" w:rsidP="00E078AF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Среднесписочная численность работников, занятых в сфере малого и среднего предпринимательства,  в </w:t>
      </w:r>
      <w:r w:rsidRPr="001B6C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12070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и увеличилась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 прошлым годом на 180 чел., или на 1,5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1B6CCE">
        <w:rPr>
          <w:rFonts w:ascii="Times New Roman" w:hAnsi="Times New Roman" w:cs="Times New Roman"/>
          <w:sz w:val="24"/>
          <w:szCs w:val="24"/>
        </w:rPr>
        <w:t xml:space="preserve"> Доля занятых в малом предпринимательстве</w:t>
      </w:r>
      <w:r>
        <w:rPr>
          <w:rFonts w:ascii="Times New Roman" w:hAnsi="Times New Roman" w:cs="Times New Roman"/>
          <w:sz w:val="24"/>
          <w:szCs w:val="24"/>
        </w:rPr>
        <w:t xml:space="preserve">  составляет 59,4</w:t>
      </w:r>
      <w:r w:rsidRPr="001B6CC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(в 2015 г. – 53</w:t>
      </w:r>
      <w:r w:rsidRPr="007D7E43">
        <w:rPr>
          <w:rFonts w:ascii="Times New Roman" w:hAnsi="Times New Roman" w:cs="Times New Roman"/>
          <w:sz w:val="24"/>
          <w:szCs w:val="24"/>
        </w:rPr>
        <w:t>,8</w:t>
      </w:r>
      <w:r w:rsidRPr="001B6CCE">
        <w:rPr>
          <w:rFonts w:ascii="Times New Roman" w:hAnsi="Times New Roman" w:cs="Times New Roman"/>
          <w:sz w:val="24"/>
          <w:szCs w:val="24"/>
        </w:rPr>
        <w:t>%</w:t>
      </w:r>
      <w:r w:rsidRPr="00DC65A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Программой  доля занятых в малом предпринимательстве предусматривалось– 5</w:t>
      </w:r>
      <w:r w:rsidRPr="00DC65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DC6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выполнен на 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02,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4%, оценка эффективности целевого показателя составляет 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  <w:r w:rsidRPr="00DC6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8AF" w:rsidRDefault="00E078AF" w:rsidP="00E078A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</w:t>
      </w:r>
      <w:r w:rsidRPr="00535A08">
        <w:rPr>
          <w:rFonts w:ascii="Times New Roman" w:hAnsi="Times New Roman" w:cs="Times New Roman"/>
          <w:b/>
          <w:color w:val="000000"/>
          <w:sz w:val="24"/>
          <w:szCs w:val="24"/>
        </w:rPr>
        <w:t>Прирост объема инвестиций в основной капитал малых и средних предприятий Кетовского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078AF" w:rsidRDefault="00E078AF" w:rsidP="00E078A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 инвестиций   за 2016год по субъектам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 </w:t>
      </w:r>
      <w:r w:rsidRPr="009B58DC">
        <w:rPr>
          <w:rFonts w:ascii="Times New Roman" w:eastAsia="Times New Roman" w:hAnsi="Times New Roman" w:cs="Times New Roman"/>
          <w:color w:val="000000"/>
          <w:sz w:val="24"/>
          <w:szCs w:val="24"/>
        </w:rPr>
        <w:t>352,7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78AF" w:rsidRDefault="00E078AF" w:rsidP="00E078A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Субъектами малого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проинвестировано  строительство</w:t>
      </w:r>
      <w:r w:rsidRPr="009F5E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78AF" w:rsidRPr="007A0A49" w:rsidRDefault="00E078AF" w:rsidP="00E078AF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- 2-ух  многоквартирных  домов  (  ООО  «Эверест»   инвестиции -  121,9  млн.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8AF" w:rsidRPr="007A0A49" w:rsidRDefault="00E078AF" w:rsidP="00E0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многоквартирного дома  (  </w:t>
      </w:r>
      <w:r w:rsidRPr="009F5E40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E40">
        <w:rPr>
          <w:rFonts w:ascii="Times New Roman" w:hAnsi="Times New Roman" w:cs="Times New Roman"/>
          <w:color w:val="000000"/>
          <w:sz w:val="24"/>
          <w:szCs w:val="24"/>
        </w:rPr>
        <w:t>«Газинвест 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»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инвестиции - 19,0  млн. 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8AF" w:rsidRPr="007A0A49" w:rsidRDefault="00E078AF" w:rsidP="00E0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- 2 - ух  многоквартирных   домов  </w:t>
      </w:r>
      <w:r w:rsidRPr="009F5E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F5E40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E40">
        <w:rPr>
          <w:rFonts w:ascii="Times New Roman" w:hAnsi="Times New Roman" w:cs="Times New Roman"/>
          <w:color w:val="000000"/>
          <w:sz w:val="24"/>
          <w:szCs w:val="24"/>
        </w:rPr>
        <w:t>«Аврис»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инвестиции -  26,4  млн. 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8AF" w:rsidRDefault="00E078AF" w:rsidP="00E0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  зернохранилища на  10 тыс.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 xml:space="preserve"> тонн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ООО «Курганское»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инвестиции –   </w:t>
      </w:r>
    </w:p>
    <w:p w:rsidR="00E078AF" w:rsidRPr="007A0A49" w:rsidRDefault="00E078AF" w:rsidP="00E0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млн.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8AF" w:rsidRDefault="00E078AF" w:rsidP="00E0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  м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онтаж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 xml:space="preserve"> убойного цеха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холодильника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 xml:space="preserve"> «Курганское»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</w:p>
    <w:p w:rsidR="00E078AF" w:rsidRPr="001E74AC" w:rsidRDefault="00E078AF" w:rsidP="00E0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Pr="001E0E0E">
        <w:rPr>
          <w:rFonts w:ascii="Times New Roman" w:hAnsi="Times New Roman" w:cs="Times New Roman"/>
          <w:bCs/>
          <w:color w:val="000000"/>
          <w:sz w:val="24"/>
          <w:szCs w:val="24"/>
        </w:rPr>
        <w:t>инв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естиции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25,0 млн.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E74AC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E078AF" w:rsidRDefault="00E078AF" w:rsidP="00E078A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9F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строительство   </w:t>
      </w:r>
      <w:r w:rsidRPr="009F4500">
        <w:rPr>
          <w:rFonts w:ascii="Times New Roman" w:hAnsi="Times New Roman"/>
          <w:sz w:val="24"/>
          <w:szCs w:val="24"/>
        </w:rPr>
        <w:t xml:space="preserve">семеноводческого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4500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плекса   </w:t>
      </w:r>
      <w:r w:rsidRPr="007A0A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ООО   АФ  «  Зауральский   Продукт»   </w:t>
      </w:r>
    </w:p>
    <w:p w:rsidR="00E078AF" w:rsidRPr="007A0A49" w:rsidRDefault="00E078AF" w:rsidP="00E078A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инвестиции- 63,4млн. руб.</w:t>
      </w:r>
      <w:r w:rsidRPr="007A0A49">
        <w:rPr>
          <w:rFonts w:ascii="Times New Roman" w:hAnsi="Times New Roman"/>
          <w:sz w:val="24"/>
          <w:szCs w:val="24"/>
        </w:rPr>
        <w:t>);</w:t>
      </w:r>
    </w:p>
    <w:p w:rsidR="00E078AF" w:rsidRDefault="00E078AF" w:rsidP="00E078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7D3188">
        <w:rPr>
          <w:rFonts w:ascii="Times New Roman" w:hAnsi="Times New Roman"/>
          <w:sz w:val="24"/>
          <w:szCs w:val="24"/>
        </w:rPr>
        <w:t>ведена</w:t>
      </w:r>
      <w:r>
        <w:rPr>
          <w:rFonts w:ascii="Times New Roman" w:hAnsi="Times New Roman"/>
          <w:sz w:val="24"/>
          <w:szCs w:val="24"/>
        </w:rPr>
        <w:t xml:space="preserve"> в эксплуатацию</w:t>
      </w:r>
      <w:r w:rsidRPr="007D3188">
        <w:rPr>
          <w:rFonts w:ascii="Times New Roman" w:hAnsi="Times New Roman"/>
          <w:sz w:val="24"/>
          <w:szCs w:val="24"/>
        </w:rPr>
        <w:t xml:space="preserve"> оросит</w:t>
      </w:r>
      <w:r>
        <w:rPr>
          <w:rFonts w:ascii="Times New Roman" w:hAnsi="Times New Roman"/>
          <w:sz w:val="24"/>
          <w:szCs w:val="24"/>
        </w:rPr>
        <w:t xml:space="preserve">ельная система (ЗАО «Картофель»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инвестиции -70,0 млн.  </w:t>
      </w:r>
    </w:p>
    <w:p w:rsidR="00E078AF" w:rsidRPr="007A0A49" w:rsidRDefault="00E078AF" w:rsidP="00E078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руб.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8AF" w:rsidRDefault="00E078AF" w:rsidP="00E078A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прошлым годом </w:t>
      </w:r>
      <w:r w:rsidRPr="00BC77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инвестиционных вложений увеличился на 7 </w:t>
      </w:r>
      <w:r w:rsidRPr="00BC7729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Программой  целевой индикатор «п</w:t>
      </w:r>
      <w:r w:rsidRPr="00596D76">
        <w:rPr>
          <w:rFonts w:ascii="Times New Roman" w:hAnsi="Times New Roman" w:cs="Times New Roman"/>
          <w:color w:val="000000"/>
          <w:sz w:val="24"/>
          <w:szCs w:val="24"/>
        </w:rPr>
        <w:t>рирост объема инвестиций в основной капитал малых и средних 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предусматривался - 6%. Показатель выполнен на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16,7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 xml:space="preserve">%, оценка эффективности целевого показателя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– (+) 3 балла.</w:t>
      </w:r>
    </w:p>
    <w:p w:rsidR="00E078AF" w:rsidRDefault="00E078AF" w:rsidP="00E078AF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Итоговый </w:t>
      </w:r>
      <w:r w:rsidRPr="00093339">
        <w:rPr>
          <w:rFonts w:ascii="Times New Roman" w:hAnsi="Times New Roman" w:cs="Times New Roman"/>
          <w:sz w:val="24"/>
          <w:szCs w:val="24"/>
        </w:rPr>
        <w:t xml:space="preserve"> уровень эффектив</w:t>
      </w:r>
      <w:r>
        <w:rPr>
          <w:rFonts w:ascii="Times New Roman" w:hAnsi="Times New Roman" w:cs="Times New Roman"/>
          <w:sz w:val="24"/>
          <w:szCs w:val="24"/>
        </w:rPr>
        <w:t>ности Программы составляет  + 4  балла.</w:t>
      </w:r>
    </w:p>
    <w:p w:rsidR="00E078AF" w:rsidRDefault="00E078AF" w:rsidP="00E07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эффективность повысилась.</w:t>
      </w:r>
    </w:p>
    <w:p w:rsidR="00E078AF" w:rsidRDefault="00E078AF" w:rsidP="00E07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8AF" w:rsidRDefault="00E078AF" w:rsidP="00E078AF">
      <w:pPr>
        <w:pStyle w:val="a3"/>
        <w:spacing w:after="0"/>
        <w:ind w:firstLine="709"/>
        <w:jc w:val="both"/>
        <w:rPr>
          <w:color w:val="000000"/>
        </w:rPr>
      </w:pPr>
      <w:r>
        <w:t>Приложение</w:t>
      </w:r>
      <w:r w:rsidRPr="00B85F71">
        <w:t>:</w:t>
      </w:r>
      <w:r>
        <w:t xml:space="preserve">  Форма 1.</w:t>
      </w:r>
      <w:r w:rsidRPr="00B85F71">
        <w:rPr>
          <w:color w:val="000000"/>
        </w:rPr>
        <w:t xml:space="preserve"> </w:t>
      </w:r>
      <w:r w:rsidRPr="00C71CE3">
        <w:rPr>
          <w:color w:val="000000"/>
        </w:rPr>
        <w:t xml:space="preserve">Оценка целевых индикаторов муниципальной программы </w:t>
      </w:r>
      <w:r w:rsidRPr="00EE019A">
        <w:t xml:space="preserve"> </w:t>
      </w:r>
      <w:r>
        <w:t xml:space="preserve"> «О развитии и поддержке малого и среднего предпринимательства в Кетовском районе на 2015-2020 годы»  за 2016 г</w:t>
      </w:r>
      <w:r w:rsidRPr="0065380B">
        <w:t>.;</w:t>
      </w:r>
      <w:r>
        <w:rPr>
          <w:color w:val="000000"/>
        </w:rPr>
        <w:t xml:space="preserve"> </w:t>
      </w:r>
    </w:p>
    <w:p w:rsidR="00E078AF" w:rsidRDefault="00E078AF" w:rsidP="00E078AF">
      <w:pPr>
        <w:pStyle w:val="a3"/>
        <w:spacing w:after="0"/>
        <w:ind w:firstLine="709"/>
        <w:jc w:val="both"/>
      </w:pPr>
      <w:r w:rsidRPr="00C71CE3">
        <w:rPr>
          <w:color w:val="000000"/>
        </w:rPr>
        <w:t xml:space="preserve">Форма 2. Динамика целевых значений целевых индикаторов муниципальной </w:t>
      </w:r>
      <w:r w:rsidRPr="00EE019A">
        <w:t xml:space="preserve"> </w:t>
      </w:r>
      <w:r>
        <w:t>программы «О развитии и поддержке малого и среднего предпринимательства в Кетовском районе на 2015-2020 годы»  за 2016 г</w:t>
      </w:r>
      <w:r w:rsidRPr="0065380B">
        <w:t xml:space="preserve">.; </w:t>
      </w:r>
    </w:p>
    <w:p w:rsidR="00E078AF" w:rsidRPr="0065380B" w:rsidRDefault="00E078AF" w:rsidP="00E078AF">
      <w:pPr>
        <w:pStyle w:val="a3"/>
        <w:spacing w:after="0"/>
        <w:ind w:firstLine="709"/>
        <w:jc w:val="both"/>
      </w:pPr>
      <w:r w:rsidRPr="00C71CE3">
        <w:rPr>
          <w:color w:val="000000"/>
        </w:rPr>
        <w:t xml:space="preserve">Форма 3. Оценка эффективности муниципальной программы </w:t>
      </w:r>
      <w:r>
        <w:t>«О развитии и поддержке малого и среднего предпринимательства в Кетовском районе на 2015-2020 годы»  за 2016 г.</w:t>
      </w:r>
      <w:r w:rsidRPr="0065380B">
        <w:t>;</w:t>
      </w:r>
    </w:p>
    <w:p w:rsidR="00E078AF" w:rsidRPr="00F3469F" w:rsidRDefault="00E078AF" w:rsidP="00E078A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80B">
        <w:rPr>
          <w:rFonts w:ascii="Times New Roman" w:hAnsi="Times New Roman" w:cs="Times New Roman"/>
          <w:sz w:val="24"/>
          <w:szCs w:val="24"/>
        </w:rPr>
        <w:t>Форма 4. Сведения о внесенных в муниципальную программу 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0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01.01.2017г.</w:t>
      </w:r>
      <w:r w:rsidRPr="00F3469F">
        <w:rPr>
          <w:rFonts w:ascii="Times New Roman" w:hAnsi="Times New Roman" w:cs="Times New Roman"/>
          <w:sz w:val="24"/>
          <w:szCs w:val="24"/>
        </w:rPr>
        <w:t>;</w:t>
      </w:r>
    </w:p>
    <w:p w:rsidR="00E078AF" w:rsidRDefault="00E078AF" w:rsidP="00E078A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Форма 5.</w:t>
      </w:r>
      <w:r w:rsidRPr="006F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BC1">
        <w:rPr>
          <w:rFonts w:ascii="Times New Roman" w:hAnsi="Times New Roman" w:cs="Times New Roman"/>
          <w:sz w:val="24"/>
          <w:szCs w:val="24"/>
        </w:rPr>
        <w:t>Мониторинг исполнения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C1">
        <w:rPr>
          <w:rFonts w:ascii="Times New Roman" w:hAnsi="Times New Roman" w:cs="Times New Roman"/>
          <w:sz w:val="24"/>
          <w:szCs w:val="24"/>
        </w:rPr>
        <w:t xml:space="preserve">«О развитии и поддержке малого и среднего предпринимательства в Кетовском районе </w:t>
      </w:r>
      <w:r>
        <w:rPr>
          <w:rFonts w:ascii="Times New Roman" w:hAnsi="Times New Roman" w:cs="Times New Roman"/>
          <w:sz w:val="24"/>
          <w:szCs w:val="24"/>
        </w:rPr>
        <w:t>на 2015-2020годы</w:t>
      </w:r>
      <w:r w:rsidRPr="006F1BC1">
        <w:rPr>
          <w:rFonts w:ascii="Times New Roman" w:hAnsi="Times New Roman" w:cs="Times New Roman"/>
          <w:sz w:val="24"/>
          <w:szCs w:val="24"/>
        </w:rPr>
        <w:t>»</w:t>
      </w:r>
      <w:r w:rsidRPr="008C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 2016 г.</w:t>
      </w:r>
    </w:p>
    <w:p w:rsidR="00E078AF" w:rsidRDefault="00E078AF" w:rsidP="00E078A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</w:p>
    <w:p w:rsidR="00E078AF" w:rsidRDefault="00E078AF" w:rsidP="00E078A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8AF" w:rsidRDefault="00E078AF" w:rsidP="00E078A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</w:p>
    <w:p w:rsidR="00E078AF" w:rsidRPr="008C0455" w:rsidRDefault="00E078AF" w:rsidP="00E078A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экономики, торговли,                                                       В.А. Старыгина</w:t>
      </w:r>
    </w:p>
    <w:p w:rsidR="00E078AF" w:rsidRPr="008C0455" w:rsidRDefault="00E078AF" w:rsidP="00E078A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инвестиций</w:t>
      </w:r>
    </w:p>
    <w:p w:rsidR="00E078AF" w:rsidRPr="006F1BC1" w:rsidRDefault="00E078AF" w:rsidP="00E078A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AF" w:rsidRPr="008C0455" w:rsidRDefault="00E078AF" w:rsidP="00E078A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078AF" w:rsidRPr="0065380B" w:rsidRDefault="00E078AF" w:rsidP="00E078A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8C0455">
        <w:rPr>
          <w:rFonts w:ascii="Times New Roman" w:hAnsi="Times New Roman" w:cs="Times New Roman"/>
          <w:sz w:val="24"/>
          <w:szCs w:val="24"/>
        </w:rPr>
        <w:tab/>
      </w:r>
      <w:r w:rsidRPr="006538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</w:t>
      </w:r>
    </w:p>
    <w:p w:rsidR="00E078AF" w:rsidRPr="0065380B" w:rsidRDefault="00E078AF" w:rsidP="00E078A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E078AF" w:rsidRPr="0065380B" w:rsidRDefault="00E078AF" w:rsidP="00E078AF">
      <w:pPr>
        <w:pStyle w:val="a3"/>
        <w:spacing w:after="0" w:line="100" w:lineRule="atLeast"/>
        <w:ind w:firstLine="709"/>
        <w:jc w:val="both"/>
        <w:rPr>
          <w:bCs/>
          <w:color w:val="000000"/>
        </w:rPr>
      </w:pPr>
    </w:p>
    <w:p w:rsidR="00E078AF" w:rsidRPr="00497DE3" w:rsidRDefault="00E078AF" w:rsidP="00E078AF">
      <w:pPr>
        <w:pStyle w:val="a3"/>
        <w:spacing w:after="0" w:line="100" w:lineRule="atLeast"/>
        <w:ind w:firstLine="709"/>
        <w:rPr>
          <w:color w:val="000000"/>
        </w:rPr>
      </w:pPr>
    </w:p>
    <w:p w:rsidR="00E078AF" w:rsidRPr="007A0A49" w:rsidRDefault="00E078AF" w:rsidP="00E078A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78AF" w:rsidRPr="007A0A49" w:rsidRDefault="00E078AF" w:rsidP="00E078A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78AF" w:rsidRPr="007A0A49" w:rsidRDefault="00E078AF" w:rsidP="00E078A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78AF" w:rsidRDefault="00E078AF" w:rsidP="00E078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Кирющенко Э.М.</w:t>
      </w:r>
    </w:p>
    <w:p w:rsidR="00E078AF" w:rsidRPr="007A0A49" w:rsidRDefault="00E078AF" w:rsidP="00E078A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835(231)2-39-40</w:t>
      </w:r>
    </w:p>
    <w:p w:rsidR="00E078AF" w:rsidRDefault="00E078AF" w:rsidP="00F43127">
      <w:pPr>
        <w:pStyle w:val="a3"/>
        <w:spacing w:after="0" w:line="100" w:lineRule="atLeast"/>
        <w:jc w:val="center"/>
        <w:rPr>
          <w:color w:val="000000"/>
        </w:rPr>
      </w:pPr>
    </w:p>
    <w:p w:rsidR="00497DE3" w:rsidRPr="00497DE3" w:rsidRDefault="00EE019A" w:rsidP="00F43127">
      <w:pPr>
        <w:pStyle w:val="a3"/>
        <w:spacing w:after="0" w:line="100" w:lineRule="atLeast"/>
        <w:jc w:val="center"/>
        <w:rPr>
          <w:color w:val="000000"/>
        </w:rPr>
      </w:pPr>
      <w:r w:rsidRPr="00C71CE3">
        <w:rPr>
          <w:color w:val="000000"/>
        </w:rPr>
        <w:t xml:space="preserve">Форма 1. Оценка целевых индикаторов муниципальной программы </w:t>
      </w:r>
      <w:r w:rsidRPr="00EE019A">
        <w:t xml:space="preserve"> </w:t>
      </w:r>
      <w:r>
        <w:t>программы «О развитии и поддержке малого и среднего предпринимательства в Кетовском ра</w:t>
      </w:r>
      <w:r w:rsidR="000C40FD">
        <w:t>йоне на 2015-2020 годы»  за 2016</w:t>
      </w:r>
      <w:r>
        <w:t xml:space="preserve"> год</w:t>
      </w:r>
    </w:p>
    <w:tbl>
      <w:tblPr>
        <w:tblW w:w="9923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542"/>
        <w:gridCol w:w="1250"/>
        <w:gridCol w:w="1445"/>
        <w:gridCol w:w="1418"/>
        <w:gridCol w:w="1417"/>
        <w:gridCol w:w="851"/>
      </w:tblGrid>
      <w:tr w:rsidR="00497DE3" w:rsidRPr="00497DE3" w:rsidTr="0016625D">
        <w:trPr>
          <w:trHeight w:hRule="exact" w:val="640"/>
          <w:tblHeader/>
        </w:trPr>
        <w:tc>
          <w:tcPr>
            <w:tcW w:w="35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7DE3" w:rsidRPr="00497DE3" w:rsidRDefault="00497DE3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</w:t>
            </w:r>
          </w:p>
        </w:tc>
        <w:tc>
          <w:tcPr>
            <w:tcW w:w="12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7DE3" w:rsidRPr="00497DE3" w:rsidRDefault="00497DE3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Единица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измере-ния</w:t>
            </w:r>
          </w:p>
        </w:tc>
        <w:tc>
          <w:tcPr>
            <w:tcW w:w="51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DE3" w:rsidRPr="00497DE3" w:rsidRDefault="0016625D" w:rsidP="00166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16625D" w:rsidRPr="00497DE3" w:rsidTr="00E078AF">
        <w:trPr>
          <w:trHeight w:val="1280"/>
          <w:tblHeader/>
        </w:trPr>
        <w:tc>
          <w:tcPr>
            <w:tcW w:w="35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625D" w:rsidRPr="00497DE3" w:rsidRDefault="00CE445E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 w:rsidR="0016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ждено в муниципальной программе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Достигнуто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625D" w:rsidRPr="00497DE3" w:rsidRDefault="0016625D" w:rsidP="005A0D6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r w:rsidR="0041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25D" w:rsidRPr="00497DE3" w:rsidTr="00E078AF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</w:t>
            </w:r>
            <w:r w:rsidR="0087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 в Кетовском районе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855919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6625D" w:rsidRPr="00497DE3" w:rsidRDefault="00200C5F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6625D" w:rsidRPr="00497DE3" w:rsidRDefault="00200C5F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F4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6625D" w:rsidRPr="00497DE3" w:rsidRDefault="005945B3" w:rsidP="004022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16625D" w:rsidRPr="00497DE3" w:rsidTr="00E078AF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инвестиций в основной капитал малых и средних предприятий Кетовского района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</w:tcPr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61727B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02227" w:rsidRDefault="00402227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61727B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85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61727B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16625D" w:rsidRPr="00497DE3" w:rsidTr="00E078AF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оборота продукции и услуг, производимых малыми предприятиями, в том числе микропредприятиями и индивидуальными предпринимателями Кетовского района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Pr="00497DE3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200C5F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6625D" w:rsidRPr="00497DE3" w:rsidRDefault="00200C5F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F4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61727B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16625D" w:rsidRPr="00497DE3" w:rsidTr="00E078AF">
        <w:tc>
          <w:tcPr>
            <w:tcW w:w="3542" w:type="dxa"/>
            <w:tcBorders>
              <w:left w:val="single" w:sz="1" w:space="0" w:color="000000"/>
              <w:bottom w:val="single" w:sz="4" w:space="0" w:color="auto"/>
            </w:tcBorders>
          </w:tcPr>
          <w:p w:rsidR="0016625D" w:rsidRPr="00497DE3" w:rsidRDefault="0016625D" w:rsidP="008131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объема налоговых поступлений в консолидированный </w:t>
            </w:r>
            <w:r w:rsidR="00F4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Кетовского района 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субъектов малого и среднего предпринимательства Кетовского района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4" w:space="0" w:color="auto"/>
            </w:tcBorders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25D" w:rsidRPr="00497DE3" w:rsidRDefault="0016625D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6625D" w:rsidRPr="00497DE3" w:rsidRDefault="005F2474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6625D" w:rsidRPr="00497DE3" w:rsidRDefault="005F2474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16625D" w:rsidRPr="00497DE3" w:rsidRDefault="0061727B" w:rsidP="004022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410E82" w:rsidRPr="00497DE3" w:rsidTr="00E078AF">
        <w:trPr>
          <w:trHeight w:hRule="exact" w:val="2348"/>
        </w:trPr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0E82" w:rsidRPr="00497DE3" w:rsidRDefault="00410E82" w:rsidP="008131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</w:t>
            </w:r>
            <w:r w:rsidR="000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0E82" w:rsidRPr="00497DE3" w:rsidRDefault="00856DF1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410E82" w:rsidRPr="00497DE3" w:rsidRDefault="00410E82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27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E82" w:rsidRDefault="00F4516E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402227" w:rsidRPr="00497DE3" w:rsidRDefault="00402227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E82" w:rsidRPr="00497DE3" w:rsidRDefault="00410E82" w:rsidP="0081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10E82" w:rsidRPr="00497DE3" w:rsidRDefault="005F2474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10E82" w:rsidRPr="00497DE3" w:rsidRDefault="00F4516E" w:rsidP="008131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10E82" w:rsidRPr="00497DE3" w:rsidRDefault="00F4516E" w:rsidP="004022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</w:tbl>
    <w:p w:rsidR="00F4516E" w:rsidRDefault="00F4516E" w:rsidP="00497DE3">
      <w:pPr>
        <w:pStyle w:val="a3"/>
        <w:spacing w:after="0" w:line="100" w:lineRule="atLeast"/>
        <w:ind w:firstLine="709"/>
        <w:jc w:val="center"/>
        <w:rPr>
          <w:color w:val="000000"/>
        </w:rPr>
      </w:pPr>
    </w:p>
    <w:p w:rsidR="00F4516E" w:rsidRDefault="00F4516E" w:rsidP="00497DE3">
      <w:pPr>
        <w:pStyle w:val="a3"/>
        <w:spacing w:after="0" w:line="100" w:lineRule="atLeast"/>
        <w:ind w:firstLine="709"/>
        <w:jc w:val="center"/>
        <w:rPr>
          <w:color w:val="000000"/>
        </w:rPr>
      </w:pPr>
    </w:p>
    <w:p w:rsidR="00F4516E" w:rsidRDefault="00F4516E" w:rsidP="00497DE3">
      <w:pPr>
        <w:pStyle w:val="a3"/>
        <w:spacing w:after="0" w:line="100" w:lineRule="atLeast"/>
        <w:ind w:firstLine="709"/>
        <w:jc w:val="center"/>
        <w:rPr>
          <w:color w:val="000000"/>
        </w:rPr>
      </w:pPr>
    </w:p>
    <w:p w:rsidR="00F4516E" w:rsidRDefault="00F4516E" w:rsidP="00497DE3">
      <w:pPr>
        <w:pStyle w:val="a3"/>
        <w:spacing w:after="0" w:line="100" w:lineRule="atLeast"/>
        <w:ind w:firstLine="709"/>
        <w:jc w:val="center"/>
        <w:rPr>
          <w:color w:val="000000"/>
        </w:rPr>
      </w:pPr>
    </w:p>
    <w:p w:rsidR="00F4516E" w:rsidRDefault="00F4516E" w:rsidP="00497DE3">
      <w:pPr>
        <w:pStyle w:val="a3"/>
        <w:spacing w:after="0" w:line="100" w:lineRule="atLeast"/>
        <w:ind w:firstLine="709"/>
        <w:jc w:val="center"/>
        <w:rPr>
          <w:color w:val="000000"/>
        </w:rPr>
      </w:pPr>
    </w:p>
    <w:p w:rsidR="00497DE3" w:rsidRPr="00EE019A" w:rsidRDefault="00EE019A" w:rsidP="00497DE3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71CE3">
        <w:rPr>
          <w:color w:val="000000"/>
        </w:rPr>
        <w:lastRenderedPageBreak/>
        <w:t xml:space="preserve">Форма 2. Динамика целевых значений целевых индикаторов муниципальной </w:t>
      </w:r>
      <w:r w:rsidRPr="00EE019A">
        <w:t xml:space="preserve"> </w:t>
      </w:r>
      <w:r>
        <w:t>программы «О развитии и поддержке малого и среднего предпринимательства в Кетовском ра</w:t>
      </w:r>
      <w:r w:rsidR="005F2474">
        <w:t>йоне на 2015-2020 годы»  за 2016</w:t>
      </w:r>
      <w:r>
        <w:t xml:space="preserve"> год</w:t>
      </w: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5"/>
        <w:gridCol w:w="1005"/>
        <w:gridCol w:w="1080"/>
        <w:gridCol w:w="1080"/>
        <w:gridCol w:w="1200"/>
        <w:gridCol w:w="1305"/>
        <w:gridCol w:w="1215"/>
      </w:tblGrid>
      <w:tr w:rsidR="005E213A" w:rsidRPr="00330EA8" w:rsidTr="005E213A">
        <w:trPr>
          <w:trHeight w:val="249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Последний год  (целевое</w:t>
            </w:r>
          </w:p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213A" w:rsidRPr="00330EA8" w:rsidTr="005E213A"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E213A" w:rsidRPr="00330EA8" w:rsidRDefault="005E213A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FE4DEC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B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E213A" w:rsidRPr="00330EA8" w:rsidRDefault="00FE4DEC" w:rsidP="00801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3A" w:rsidRPr="00330EA8" w:rsidTr="005E213A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 в Кетовском районе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5E213A" w:rsidRPr="00330EA8" w:rsidTr="005E213A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инвестиций в основной капитал малых и средних предприятий Кетовского района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5E213A" w:rsidRPr="00330EA8" w:rsidTr="005E213A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оборота продукции и услуг, производимых малыми предприятиями, в том числе микропредприятиями и индивидуальными предпринимателями Кетовского района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>
            <w:r w:rsidRPr="006E25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5E213A" w:rsidRPr="00330EA8" w:rsidTr="005E213A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объема налоговых поступлений в консолидированный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Кетовского района 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субъектов малого и среднего предпринимательства Кетовского района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>
            <w:r w:rsidRPr="006E25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213A" w:rsidRPr="00330EA8" w:rsidTr="005E213A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Pr="00330EA8" w:rsidRDefault="005E213A" w:rsidP="00801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</w:t>
            </w:r>
            <w:r w:rsidR="00C3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>
            <w:r w:rsidRPr="006E25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EC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FE4DEC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3A" w:rsidRPr="00330EA8" w:rsidRDefault="005E213A" w:rsidP="00F43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</w:tbl>
    <w:p w:rsidR="00497DE3" w:rsidRDefault="00497DE3" w:rsidP="00497DE3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D9025A" w:rsidRPr="00EE019A" w:rsidRDefault="00EE019A" w:rsidP="00D9025A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71CE3">
        <w:rPr>
          <w:color w:val="000000"/>
        </w:rPr>
        <w:lastRenderedPageBreak/>
        <w:t xml:space="preserve">Форма 3. Оценка эффективности муниципальной программы </w:t>
      </w:r>
      <w:r w:rsidR="00D9025A">
        <w:t>«О развитии и поддержке малого и среднего предпринимательства в Кетовском ра</w:t>
      </w:r>
      <w:r w:rsidR="000A3392">
        <w:t>йоне на 2015-2020 годы»  за 2016</w:t>
      </w:r>
      <w:r w:rsidR="00D9025A">
        <w:t xml:space="preserve"> год</w:t>
      </w:r>
    </w:p>
    <w:p w:rsidR="00D9025A" w:rsidRDefault="00D9025A" w:rsidP="00D9025A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8"/>
        <w:gridCol w:w="2056"/>
        <w:gridCol w:w="2201"/>
      </w:tblGrid>
      <w:tr w:rsidR="00EE019A" w:rsidRPr="00D9025A" w:rsidTr="00813116">
        <w:trPr>
          <w:trHeight w:val="885"/>
          <w:tblHeader/>
          <w:tblCellSpacing w:w="0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D9025A" w:rsidP="00813116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E3">
              <w:rPr>
                <w:color w:val="000000"/>
              </w:rPr>
              <w:t xml:space="preserve"> </w:t>
            </w:r>
            <w:r w:rsidR="00EE019A" w:rsidRPr="00D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об эффективности муниципальной программы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EE019A" w:rsidP="00813116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сводная оценка (баллов)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EE019A" w:rsidP="00813116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EE019A" w:rsidRPr="00D9025A" w:rsidTr="00813116">
        <w:trPr>
          <w:trHeight w:val="90"/>
          <w:tblCellSpacing w:w="0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EE2576" w:rsidP="00813116">
            <w:pPr>
              <w:spacing w:before="100" w:beforeAutospacing="1" w:after="119" w:line="9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EE019A" w:rsidRPr="00D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ффективность </w:t>
            </w:r>
            <w:r w:rsidR="007B7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достигнута</w:t>
            </w:r>
            <w:r w:rsidR="00F43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174C4A" w:rsidP="00813116">
            <w:pPr>
              <w:spacing w:before="100" w:beforeAutospacing="1" w:after="119" w:line="9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75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FD41EA" w:rsidRDefault="00FD41EA" w:rsidP="00394E7A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предусмотренные в муниципальной программе объемы финансового обеспечения в 2017</w:t>
            </w:r>
            <w:r w:rsidR="009E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EE019A" w:rsidRPr="00D9025A" w:rsidTr="00813116">
        <w:trPr>
          <w:trHeight w:val="570"/>
          <w:tblCellSpacing w:w="0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EE019A" w:rsidP="00813116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эффективность не достигнута, эффективность снизилась по сравнению с предыдущим годом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EE019A" w:rsidP="00813116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19A" w:rsidRPr="00D9025A" w:rsidRDefault="00EE019A" w:rsidP="00813116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A" w:rsidRPr="00D9025A" w:rsidRDefault="00EE019A" w:rsidP="00EE019A">
      <w:pPr>
        <w:contextualSpacing/>
        <w:rPr>
          <w:rFonts w:ascii="Times New Roman" w:hAnsi="Times New Roman" w:cs="Times New Roman"/>
        </w:rPr>
      </w:pPr>
    </w:p>
    <w:p w:rsidR="00157209" w:rsidRPr="00157209" w:rsidRDefault="00157209" w:rsidP="00157209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209">
        <w:rPr>
          <w:rFonts w:ascii="Times New Roman" w:hAnsi="Times New Roman" w:cs="Times New Roman"/>
          <w:b/>
          <w:sz w:val="24"/>
          <w:szCs w:val="24"/>
        </w:rPr>
        <w:t>Сведения о внесенных в муниципальную программу изменениях</w:t>
      </w:r>
    </w:p>
    <w:p w:rsidR="00157209" w:rsidRPr="00157209" w:rsidRDefault="00157209" w:rsidP="00157209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157209"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Pr="00157209">
        <w:rPr>
          <w:rFonts w:ascii="Times New Roman" w:hAnsi="Times New Roman" w:cs="Times New Roman"/>
          <w:sz w:val="24"/>
          <w:szCs w:val="24"/>
        </w:rPr>
        <w:t xml:space="preserve"> </w:t>
      </w:r>
      <w:r w:rsidRPr="00157209">
        <w:rPr>
          <w:rFonts w:ascii="Times New Roman" w:hAnsi="Times New Roman" w:cs="Times New Roman"/>
          <w:b/>
          <w:sz w:val="24"/>
          <w:szCs w:val="24"/>
        </w:rPr>
        <w:t>01.01.2017</w:t>
      </w:r>
      <w:r w:rsidR="00075503">
        <w:rPr>
          <w:rFonts w:ascii="Times New Roman" w:hAnsi="Times New Roman" w:cs="Times New Roman"/>
          <w:b/>
          <w:sz w:val="24"/>
          <w:szCs w:val="24"/>
        </w:rPr>
        <w:t>г.</w:t>
      </w:r>
      <w:r w:rsidRPr="0015720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</w:t>
      </w:r>
    </w:p>
    <w:p w:rsidR="00157209" w:rsidRPr="00157209" w:rsidRDefault="00157209" w:rsidP="00157209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157209" w:rsidRPr="00157209" w:rsidRDefault="00157209" w:rsidP="0015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209">
        <w:rPr>
          <w:rFonts w:ascii="Times New Roman" w:hAnsi="Times New Roman" w:cs="Times New Roman"/>
          <w:sz w:val="24"/>
          <w:szCs w:val="24"/>
        </w:rPr>
        <w:t>Наименование муниципальной программы: «О развитии и поддержке малого и среднего предпринимательства</w:t>
      </w:r>
      <w:r w:rsidR="001A55D9">
        <w:rPr>
          <w:rFonts w:ascii="Times New Roman" w:hAnsi="Times New Roman" w:cs="Times New Roman"/>
          <w:sz w:val="24"/>
          <w:szCs w:val="24"/>
        </w:rPr>
        <w:t xml:space="preserve"> в Кетовском районе на 2016-2018</w:t>
      </w:r>
      <w:r w:rsidRPr="00157209">
        <w:rPr>
          <w:rFonts w:ascii="Times New Roman" w:hAnsi="Times New Roman" w:cs="Times New Roman"/>
          <w:sz w:val="24"/>
          <w:szCs w:val="24"/>
        </w:rPr>
        <w:t xml:space="preserve">гг».                                                            </w:t>
      </w:r>
    </w:p>
    <w:p w:rsidR="00157209" w:rsidRPr="00157209" w:rsidRDefault="00157209" w:rsidP="00157209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57209" w:rsidRPr="00157209" w:rsidRDefault="00157209" w:rsidP="00157209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9">
        <w:rPr>
          <w:rFonts w:ascii="Times New Roman" w:hAnsi="Times New Roman" w:cs="Times New Roman"/>
          <w:sz w:val="24"/>
          <w:szCs w:val="24"/>
        </w:rPr>
        <w:t xml:space="preserve">Ответственный исполнитель: отдел экономики, торговли, труда и инвестиций Администрации Кетовского района </w:t>
      </w:r>
    </w:p>
    <w:p w:rsidR="00157209" w:rsidRPr="00157209" w:rsidRDefault="00157209" w:rsidP="00157209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2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976"/>
        <w:gridCol w:w="1682"/>
        <w:gridCol w:w="1124"/>
        <w:gridCol w:w="3100"/>
      </w:tblGrid>
      <w:tr w:rsidR="00157209" w:rsidRPr="00157209" w:rsidTr="00122DC3">
        <w:tc>
          <w:tcPr>
            <w:tcW w:w="689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682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124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00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157209" w:rsidRPr="00157209" w:rsidTr="00122DC3">
        <w:tc>
          <w:tcPr>
            <w:tcW w:w="689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57209" w:rsidRPr="00157209" w:rsidRDefault="0074752E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157209" w:rsidRPr="00157209">
              <w:rPr>
                <w:rFonts w:ascii="Times New Roman" w:hAnsi="Times New Roman" w:cs="Times New Roman"/>
                <w:sz w:val="24"/>
                <w:szCs w:val="24"/>
              </w:rPr>
              <w:t>дминистрации  Кетовского района</w:t>
            </w:r>
          </w:p>
        </w:tc>
        <w:tc>
          <w:tcPr>
            <w:tcW w:w="1682" w:type="dxa"/>
          </w:tcPr>
          <w:p w:rsidR="00157209" w:rsidRPr="00157209" w:rsidRDefault="0074752E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7209" w:rsidRPr="0015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57209" w:rsidRPr="001572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500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4" w:type="dxa"/>
          </w:tcPr>
          <w:p w:rsidR="00157209" w:rsidRPr="00157209" w:rsidRDefault="00157209" w:rsidP="001572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534D4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100" w:type="dxa"/>
          </w:tcPr>
          <w:p w:rsidR="00157209" w:rsidRPr="00157209" w:rsidRDefault="00157209" w:rsidP="001A55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15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объемов финансирования, целевых индикаторов, разработка Порядка предоставления муниципальных преференций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субъектам малого предпринимате</w:t>
            </w:r>
            <w:r w:rsidRPr="0015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</w:t>
            </w:r>
          </w:p>
        </w:tc>
      </w:tr>
    </w:tbl>
    <w:p w:rsidR="00157209" w:rsidRDefault="00157209">
      <w:pPr>
        <w:rPr>
          <w:rFonts w:ascii="Times New Roman" w:hAnsi="Times New Roman" w:cs="Times New Roman"/>
        </w:rPr>
        <w:sectPr w:rsidR="00157209" w:rsidSect="00CB5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209" w:rsidRPr="00B01FCE" w:rsidRDefault="00157209" w:rsidP="00157209">
      <w:pPr>
        <w:spacing w:after="0" w:line="240" w:lineRule="auto"/>
        <w:ind w:left="567" w:right="-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E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исполнения муниципальной программы</w:t>
      </w:r>
    </w:p>
    <w:p w:rsidR="00157209" w:rsidRPr="00B01FCE" w:rsidRDefault="00157209" w:rsidP="00157209">
      <w:pPr>
        <w:spacing w:after="0" w:line="240" w:lineRule="auto"/>
        <w:ind w:left="567" w:right="-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E">
        <w:rPr>
          <w:rFonts w:ascii="Times New Roman" w:hAnsi="Times New Roman" w:cs="Times New Roman"/>
          <w:b/>
          <w:sz w:val="28"/>
          <w:szCs w:val="28"/>
        </w:rPr>
        <w:t>«О развитии и поддержке малого и среднего предпринимател</w:t>
      </w:r>
      <w:r w:rsidR="00F8753F">
        <w:rPr>
          <w:rFonts w:ascii="Times New Roman" w:hAnsi="Times New Roman" w:cs="Times New Roman"/>
          <w:b/>
          <w:sz w:val="28"/>
          <w:szCs w:val="28"/>
        </w:rPr>
        <w:t>ьства в Кетовском районе на 2015-2020</w:t>
      </w:r>
      <w:r w:rsidR="005E213A">
        <w:rPr>
          <w:rFonts w:ascii="Times New Roman" w:hAnsi="Times New Roman" w:cs="Times New Roman"/>
          <w:b/>
          <w:sz w:val="28"/>
          <w:szCs w:val="28"/>
        </w:rPr>
        <w:t>годы</w:t>
      </w:r>
      <w:r w:rsidRPr="00B01FCE">
        <w:rPr>
          <w:rFonts w:ascii="Times New Roman" w:hAnsi="Times New Roman" w:cs="Times New Roman"/>
          <w:b/>
          <w:sz w:val="28"/>
          <w:szCs w:val="28"/>
        </w:rPr>
        <w:t>»</w:t>
      </w:r>
    </w:p>
    <w:p w:rsidR="00157209" w:rsidRPr="00B01FCE" w:rsidRDefault="00157209" w:rsidP="0015720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E">
        <w:rPr>
          <w:rFonts w:ascii="Times New Roman" w:hAnsi="Times New Roman" w:cs="Times New Roman"/>
          <w:b/>
          <w:sz w:val="28"/>
          <w:szCs w:val="28"/>
        </w:rPr>
        <w:t>за 2016 год</w:t>
      </w:r>
    </w:p>
    <w:tbl>
      <w:tblPr>
        <w:tblpPr w:leftFromText="180" w:rightFromText="180" w:vertAnchor="page" w:horzAnchor="page" w:tblpX="1188" w:tblpY="27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47"/>
        <w:gridCol w:w="2835"/>
        <w:gridCol w:w="1066"/>
        <w:gridCol w:w="1202"/>
        <w:gridCol w:w="1276"/>
        <w:gridCol w:w="1134"/>
        <w:gridCol w:w="3260"/>
      </w:tblGrid>
      <w:tr w:rsidR="00157209" w:rsidRPr="00157209" w:rsidTr="00973B1B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</w:tcBorders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в соответствии с  муниципальной программой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выполненных и невыполненных (с указанием причин) мероприятий программы, с указанием ответственных исполнителей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157209" w:rsidRPr="00157209" w:rsidRDefault="00157209" w:rsidP="006446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Результат от выполнения мероприятия</w:t>
            </w:r>
          </w:p>
          <w:p w:rsidR="00157209" w:rsidRPr="00157209" w:rsidRDefault="00157209" w:rsidP="006446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09" w:rsidRPr="00157209" w:rsidRDefault="00157209" w:rsidP="006446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9" w:rsidRPr="00157209" w:rsidTr="00973B1B">
        <w:trPr>
          <w:trHeight w:val="20"/>
        </w:trPr>
        <w:tc>
          <w:tcPr>
            <w:tcW w:w="630" w:type="dxa"/>
            <w:vMerge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  <w:p w:rsidR="00157209" w:rsidRPr="00157209" w:rsidRDefault="00157209" w:rsidP="00157209">
            <w:pPr>
              <w:tabs>
                <w:tab w:val="left" w:pos="13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vMerge/>
          </w:tcPr>
          <w:p w:rsidR="00157209" w:rsidRPr="00157209" w:rsidRDefault="00157209" w:rsidP="006446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9" w:rsidRPr="00157209" w:rsidTr="00973B1B">
        <w:trPr>
          <w:trHeight w:val="20"/>
        </w:trPr>
        <w:tc>
          <w:tcPr>
            <w:tcW w:w="630" w:type="dxa"/>
            <w:vMerge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7209" w:rsidRPr="00157209" w:rsidRDefault="00157209" w:rsidP="001572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2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260" w:type="dxa"/>
            <w:vMerge/>
          </w:tcPr>
          <w:p w:rsidR="00157209" w:rsidRPr="00157209" w:rsidRDefault="00157209" w:rsidP="006446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9" w:rsidRPr="00157209" w:rsidTr="00973B1B">
        <w:trPr>
          <w:trHeight w:val="20"/>
        </w:trPr>
        <w:tc>
          <w:tcPr>
            <w:tcW w:w="14850" w:type="dxa"/>
            <w:gridSpan w:val="8"/>
          </w:tcPr>
          <w:p w:rsidR="00157209" w:rsidRPr="00157209" w:rsidRDefault="00157209" w:rsidP="006446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1. Информационно-консультационная поддержка субъектов малого предпринимательства</w:t>
            </w:r>
          </w:p>
        </w:tc>
      </w:tr>
      <w:tr w:rsidR="00430B23" w:rsidRPr="00157209" w:rsidTr="008F7240">
        <w:trPr>
          <w:trHeight w:val="20"/>
        </w:trPr>
        <w:tc>
          <w:tcPr>
            <w:tcW w:w="630" w:type="dxa"/>
          </w:tcPr>
          <w:p w:rsidR="00430B23" w:rsidRPr="00157209" w:rsidRDefault="00430B23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430B23" w:rsidRPr="00157209" w:rsidRDefault="00430B23" w:rsidP="00DC4EA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НПА Кетовского района в сфере СМСП в т.</w:t>
            </w:r>
            <w:r w:rsidR="008F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на основе мониторинга нормативно правовой базы Российскй Федерации </w:t>
            </w:r>
            <w:r w:rsidR="00DC4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регулирующей сферу МСП</w:t>
            </w:r>
            <w:r w:rsidR="00DC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7141E4" w:rsidRPr="0023003B" w:rsidRDefault="00F8753F" w:rsidP="00856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="007141E4" w:rsidRPr="00D3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Кетовского района</w:t>
            </w:r>
            <w:r w:rsidR="007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2471 от 29.09.2016г.</w:t>
            </w:r>
            <w:r w:rsidR="009F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внесении изменений в постановление Администрации Кетовского района</w:t>
            </w:r>
            <w:r w:rsidR="0023003B" w:rsidRPr="00F7123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23003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23003B" w:rsidRPr="00F7123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23003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23003B" w:rsidRPr="002300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№3313</w:t>
            </w:r>
            <w:r w:rsidR="008638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 24</w:t>
            </w:r>
            <w:r w:rsidR="0023003B" w:rsidRPr="002300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8638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12.2014</w:t>
            </w:r>
            <w:r w:rsidR="0023003B" w:rsidRPr="002300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 «Об утверждении муниципальной программы Кетоского района Курганской области «О развитии и поддержке малого и среднего предпринимательства в Кетовском районе Курганской области на 2015-2020 годы»</w:t>
            </w:r>
          </w:p>
          <w:p w:rsidR="00430B23" w:rsidRPr="007141E4" w:rsidRDefault="00430B23" w:rsidP="008F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0B23" w:rsidRPr="00157209" w:rsidRDefault="00430B2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430B23" w:rsidRPr="00157209" w:rsidRDefault="00430B2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B23" w:rsidRPr="00157209" w:rsidRDefault="00430B2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B23" w:rsidRPr="00157209" w:rsidRDefault="00430B23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53F" w:rsidRDefault="00F8753F" w:rsidP="006446C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Откорректированы объемы финансирования</w:t>
            </w:r>
            <w:r w:rsidR="008638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</w:t>
            </w:r>
            <w:r w:rsidR="008638D8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индикаторы. Разработано</w:t>
            </w:r>
          </w:p>
          <w:p w:rsidR="004B6FF3" w:rsidRPr="004B6FF3" w:rsidRDefault="004B6FF3" w:rsidP="006446C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  <w:p w:rsidR="004B6FF3" w:rsidRPr="004B6FF3" w:rsidRDefault="004B6FF3" w:rsidP="006446C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F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муниципальных преференций субъектам малого и среднего предпринимательства путем передачи в аренду муниципального имущества Кетовского района без проведения торгов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FF3" w:rsidRPr="00157209" w:rsidRDefault="004B6FF3" w:rsidP="006446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14" w:rsidRPr="00157209" w:rsidTr="005D76ED">
        <w:trPr>
          <w:trHeight w:val="2259"/>
        </w:trPr>
        <w:tc>
          <w:tcPr>
            <w:tcW w:w="630" w:type="dxa"/>
          </w:tcPr>
          <w:p w:rsidR="006B0B14" w:rsidRDefault="00BF4B52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6B0B14" w:rsidRPr="00AE4DA2" w:rsidRDefault="00AE4DA2" w:rsidP="00AE4D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районного  Совета по развитию малого и среднего предпринимательства при </w:t>
            </w:r>
            <w:r w:rsidRPr="00AE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3B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Кетовского района</w:t>
            </w:r>
          </w:p>
        </w:tc>
        <w:tc>
          <w:tcPr>
            <w:tcW w:w="2835" w:type="dxa"/>
          </w:tcPr>
          <w:p w:rsidR="006B0B14" w:rsidRDefault="00AE4DA2" w:rsidP="008F4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27DD">
              <w:rPr>
                <w:rFonts w:ascii="Times New Roman" w:hAnsi="Times New Roman" w:cs="Times New Roman"/>
                <w:sz w:val="24"/>
                <w:szCs w:val="24"/>
              </w:rPr>
              <w:t xml:space="preserve">июле </w:t>
            </w:r>
            <w:r w:rsidR="00F83F2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7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83F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Совет предпринимателей</w:t>
            </w:r>
            <w:r w:rsidR="00313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395" w:rsidRPr="00BF4B52" w:rsidRDefault="0031330A" w:rsidP="008F4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52">
              <w:rPr>
                <w:rFonts w:ascii="Times New Roman" w:hAnsi="Times New Roman" w:cs="Times New Roman"/>
                <w:sz w:val="24"/>
                <w:szCs w:val="24"/>
              </w:rPr>
              <w:t>с участием Прок</w:t>
            </w:r>
            <w:r w:rsidR="008638D8">
              <w:rPr>
                <w:rFonts w:ascii="Times New Roman" w:hAnsi="Times New Roman" w:cs="Times New Roman"/>
                <w:sz w:val="24"/>
                <w:szCs w:val="24"/>
              </w:rPr>
              <w:t>урора Курганской области  Игоря Викторовича</w:t>
            </w:r>
            <w:r w:rsidR="00F52D16">
              <w:rPr>
                <w:rFonts w:ascii="Times New Roman" w:hAnsi="Times New Roman" w:cs="Times New Roman"/>
                <w:sz w:val="24"/>
                <w:szCs w:val="24"/>
              </w:rPr>
              <w:t xml:space="preserve"> Ткачевым,</w:t>
            </w:r>
            <w:r w:rsidR="00015395" w:rsidRPr="00BF4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7B0">
              <w:rPr>
                <w:rFonts w:ascii="Times New Roman" w:hAnsi="Times New Roman" w:cs="Times New Roman"/>
                <w:sz w:val="24"/>
                <w:szCs w:val="24"/>
              </w:rPr>
              <w:t>Клепинина Игоря Юрьевича – Уполномоченного</w:t>
            </w:r>
            <w:r w:rsidR="003A37B0" w:rsidRPr="000A29AF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Курганской области,</w:t>
            </w:r>
            <w:r w:rsidR="00BA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63D">
              <w:rPr>
                <w:rFonts w:ascii="Times New Roman" w:hAnsi="Times New Roman" w:cs="Times New Roman"/>
                <w:sz w:val="24"/>
                <w:szCs w:val="24"/>
              </w:rPr>
              <w:t>о вопросам о</w:t>
            </w:r>
            <w:r w:rsidR="00015395" w:rsidRPr="00BF4B52">
              <w:rPr>
                <w:rFonts w:ascii="Times New Roman" w:hAnsi="Times New Roman" w:cs="Times New Roman"/>
                <w:sz w:val="24"/>
                <w:szCs w:val="24"/>
              </w:rPr>
              <w:t>рганизации работы по выявлению незаконной предпринимательской деятельности.</w:t>
            </w:r>
          </w:p>
          <w:p w:rsidR="0031330A" w:rsidRDefault="0031330A" w:rsidP="008F4A4E">
            <w:pPr>
              <w:pStyle w:val="a5"/>
              <w:spacing w:before="0" w:beforeAutospacing="0" w:after="0"/>
              <w:jc w:val="both"/>
            </w:pPr>
          </w:p>
          <w:p w:rsidR="0031330A" w:rsidRDefault="0031330A" w:rsidP="007909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B0B14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2" w:type="dxa"/>
          </w:tcPr>
          <w:p w:rsidR="006B0B14" w:rsidRDefault="006B0B14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B14" w:rsidRPr="00157209" w:rsidRDefault="006B0B14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B14" w:rsidRPr="00157209" w:rsidRDefault="006B0B14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0B14" w:rsidRDefault="00597012" w:rsidP="0076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7CF5">
              <w:rPr>
                <w:rFonts w:ascii="Times New Roman" w:hAnsi="Times New Roman" w:cs="Times New Roman"/>
                <w:sz w:val="24"/>
                <w:szCs w:val="24"/>
              </w:rPr>
              <w:t>аслушан о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5265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представителя 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4B52" w:rsidRPr="000A29AF">
              <w:rPr>
                <w:rFonts w:ascii="Times New Roman" w:hAnsi="Times New Roman" w:cs="Times New Roman"/>
                <w:sz w:val="24"/>
                <w:szCs w:val="24"/>
              </w:rPr>
              <w:t>полномоченного п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предпринимателей </w:t>
            </w:r>
            <w:r w:rsidR="00BF4B52" w:rsidRPr="000A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по </w:t>
            </w:r>
            <w:r w:rsidR="00BF4B52" w:rsidRPr="000A29AF"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>у району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 xml:space="preserve"> за 2015год.</w:t>
            </w:r>
          </w:p>
          <w:p w:rsidR="00F52D16" w:rsidRDefault="00F52D16" w:rsidP="0076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F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 xml:space="preserve">Главы Кетовского района </w:t>
            </w:r>
            <w:r w:rsidR="00F27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B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27CF5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Pr="00B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B52">
              <w:rPr>
                <w:rFonts w:ascii="Times New Roman" w:hAnsi="Times New Roman" w:cs="Times New Roman"/>
                <w:sz w:val="24"/>
                <w:szCs w:val="24"/>
              </w:rPr>
              <w:t>рганизации работы по выявлению незаконной предпринимательской деятельности.</w:t>
            </w:r>
          </w:p>
          <w:p w:rsidR="00F52D16" w:rsidRDefault="00DC4EA7" w:rsidP="005970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Состоялся личный</w:t>
            </w:r>
            <w:r w:rsidRPr="000A29AF">
              <w:rPr>
                <w:rFonts w:ascii="Times New Roman" w:hAnsi="Times New Roman" w:cs="Times New Roman"/>
                <w:sz w:val="24"/>
                <w:szCs w:val="24"/>
              </w:rPr>
              <w:t xml:space="preserve"> прием 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Прокурором Курганской области,  </w:t>
            </w:r>
            <w:r w:rsidRPr="000A2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7F">
              <w:rPr>
                <w:rFonts w:ascii="Times New Roman" w:hAnsi="Times New Roman" w:cs="Times New Roman"/>
                <w:sz w:val="24"/>
                <w:szCs w:val="24"/>
              </w:rPr>
              <w:t>рокурором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Уполномоченным</w:t>
            </w:r>
            <w:r w:rsidRPr="000A29AF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Курганской области.</w:t>
            </w:r>
          </w:p>
        </w:tc>
      </w:tr>
      <w:tr w:rsidR="006B0B14" w:rsidRPr="00157209" w:rsidTr="00973B1B">
        <w:trPr>
          <w:trHeight w:val="20"/>
        </w:trPr>
        <w:tc>
          <w:tcPr>
            <w:tcW w:w="630" w:type="dxa"/>
          </w:tcPr>
          <w:p w:rsidR="006B0B14" w:rsidRDefault="009C227F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6B0B14" w:rsidRPr="000A0355" w:rsidRDefault="003F60D9" w:rsidP="00430B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 комиссии по ликвидации задолженности по заработной плате  в сфере малого и среднего бизнеса при Администрации Кетовского района</w:t>
            </w:r>
          </w:p>
        </w:tc>
        <w:tc>
          <w:tcPr>
            <w:tcW w:w="2835" w:type="dxa"/>
          </w:tcPr>
          <w:p w:rsidR="006B0B14" w:rsidRDefault="003F60D9" w:rsidP="0021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10  заседаний антикризисного штаба</w:t>
            </w:r>
            <w:r w:rsidR="0086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EA7">
              <w:rPr>
                <w:rFonts w:ascii="Times New Roman" w:hAnsi="Times New Roman" w:cs="Times New Roman"/>
                <w:sz w:val="24"/>
                <w:szCs w:val="24"/>
              </w:rPr>
              <w:t xml:space="preserve"> из них 6 выездных.</w:t>
            </w:r>
            <w:r w:rsidR="0018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Заслушаны 28 </w:t>
            </w:r>
            <w:r w:rsidR="0021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8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 сельских советов  и 46 СМ</w:t>
            </w:r>
            <w:r w:rsidR="0059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8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1066" w:type="dxa"/>
          </w:tcPr>
          <w:p w:rsidR="006B0B14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2" w:type="dxa"/>
          </w:tcPr>
          <w:p w:rsidR="006B0B14" w:rsidRDefault="006B0B14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B14" w:rsidRPr="00157209" w:rsidRDefault="006B0B14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B14" w:rsidRPr="00157209" w:rsidRDefault="006B0B14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0B14" w:rsidRDefault="00127CB7" w:rsidP="009C22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2016 г</w:t>
            </w:r>
            <w:r w:rsidR="001F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59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егализовано 289 человек, создано 249 рабочих мест</w:t>
            </w:r>
            <w:r w:rsidR="0081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</w:t>
            </w:r>
            <w:r w:rsidR="0059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СМСП</w:t>
            </w:r>
            <w:r w:rsidR="0081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0355" w:rsidRPr="00157209" w:rsidTr="00973B1B">
        <w:trPr>
          <w:trHeight w:val="20"/>
        </w:trPr>
        <w:tc>
          <w:tcPr>
            <w:tcW w:w="630" w:type="dxa"/>
          </w:tcPr>
          <w:p w:rsidR="000A0355" w:rsidRDefault="00BF4B52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0A0355" w:rsidRPr="000A0355" w:rsidRDefault="000A0355" w:rsidP="00430B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2835" w:type="dxa"/>
          </w:tcPr>
          <w:p w:rsidR="000A0355" w:rsidRDefault="00597012" w:rsidP="005970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3B0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рантовая поддержка  субъе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ктов малого предпринимательства не  осуществлялась</w:t>
            </w:r>
            <w:r w:rsidR="003B0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66" w:type="dxa"/>
          </w:tcPr>
          <w:p w:rsidR="000A0355" w:rsidRPr="00157209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A0355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355" w:rsidRPr="00157209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355" w:rsidRPr="00157209" w:rsidRDefault="000A0355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55" w:rsidRDefault="005D76ED" w:rsidP="0046164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Грантовая</w:t>
            </w:r>
            <w:r w:rsidR="00F52D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поддержка</w:t>
            </w:r>
            <w:r w:rsidR="003B0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r w:rsidR="00F52D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r w:rsidR="00EB18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52D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ставлялась</w:t>
            </w:r>
            <w:r w:rsidR="003B0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ввиду отсутствия денежных средств  </w:t>
            </w:r>
            <w:r w:rsidR="00F52D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461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областном </w:t>
            </w:r>
            <w:r w:rsidR="003B0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бюджете.</w:t>
            </w:r>
            <w:r w:rsidR="003B0E7C" w:rsidRPr="00952C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73418" w:rsidRPr="00157209" w:rsidTr="00973B1B">
        <w:trPr>
          <w:trHeight w:val="20"/>
        </w:trPr>
        <w:tc>
          <w:tcPr>
            <w:tcW w:w="630" w:type="dxa"/>
          </w:tcPr>
          <w:p w:rsidR="00573418" w:rsidRDefault="00896733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573418" w:rsidRPr="00573418" w:rsidRDefault="00573418" w:rsidP="00597012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      </w:r>
          </w:p>
          <w:p w:rsidR="00573418" w:rsidRPr="00573418" w:rsidRDefault="00573418" w:rsidP="00597012">
            <w:pPr>
              <w:snapToGrid w:val="0"/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-ведение перечня муниципального</w:t>
            </w:r>
            <w:r w:rsidRPr="005734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имущества Кетовского,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573418" w:rsidRPr="00573418" w:rsidRDefault="00573418" w:rsidP="00597012">
            <w:pPr>
              <w:snapToGrid w:val="0"/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734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F8753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в аренду муниципального имущества Кетовского района, включенного в перечень муниципального имущества Кетовского района,</w:t>
            </w:r>
            <w:r w:rsidRPr="005734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предназначенного для</w:t>
            </w:r>
          </w:p>
          <w:p w:rsidR="00573418" w:rsidRPr="008E2D6B" w:rsidRDefault="00573418" w:rsidP="005970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4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предоставления его во владение и (или) в пользование на долгосрочной основе субъектам малого и среднего предпринимательства и </w:t>
            </w:r>
            <w:r w:rsidRPr="005734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DF3812" w:rsidRDefault="00D46837" w:rsidP="00D4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F3812">
              <w:rPr>
                <w:rFonts w:ascii="Times New Roman" w:hAnsi="Times New Roman"/>
                <w:sz w:val="24"/>
                <w:szCs w:val="24"/>
              </w:rPr>
              <w:t>еестр</w:t>
            </w:r>
            <w:r w:rsidR="0099779C" w:rsidRPr="00581B46">
              <w:rPr>
                <w:rFonts w:ascii="Times New Roman" w:hAnsi="Times New Roman"/>
                <w:sz w:val="24"/>
                <w:szCs w:val="24"/>
              </w:rPr>
              <w:t xml:space="preserve"> муниципального  имущества муниципального образования Кетовский район, предназначенного для передачи в пользование (аренду) субъектам малого</w:t>
            </w:r>
            <w:r w:rsidR="00DF3812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  <w:p w:rsidR="0099779C" w:rsidRDefault="00D46837" w:rsidP="00D4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3812">
              <w:rPr>
                <w:rFonts w:ascii="Times New Roman" w:hAnsi="Times New Roman"/>
                <w:sz w:val="24"/>
                <w:szCs w:val="24"/>
              </w:rPr>
              <w:t>формирован и утвержден</w:t>
            </w:r>
            <w:r w:rsidR="0099779C" w:rsidRPr="0058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F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9F3F46">
              <w:rPr>
                <w:rFonts w:ascii="Times New Roman" w:hAnsi="Times New Roman"/>
                <w:sz w:val="24"/>
                <w:szCs w:val="24"/>
              </w:rPr>
              <w:t>м</w:t>
            </w:r>
            <w:r w:rsidR="009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Кетовской районной Думы </w:t>
            </w:r>
            <w:r w:rsidR="009F3F46">
              <w:rPr>
                <w:rFonts w:ascii="Times New Roman" w:hAnsi="Times New Roman"/>
                <w:sz w:val="24"/>
                <w:szCs w:val="24"/>
              </w:rPr>
              <w:t>№451 от 29 апреля 2009 г.</w:t>
            </w:r>
            <w:r w:rsidR="00F12E7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F3F4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F12E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F3F46">
              <w:rPr>
                <w:rFonts w:ascii="Times New Roman" w:hAnsi="Times New Roman"/>
                <w:sz w:val="24"/>
                <w:szCs w:val="24"/>
              </w:rPr>
              <w:t xml:space="preserve"> изменения  в данный реестр не вносились.</w:t>
            </w:r>
          </w:p>
          <w:p w:rsidR="009F3F46" w:rsidRDefault="009F3F46" w:rsidP="00D4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Кетовского района №1572 от 04.06.2016г.</w:t>
            </w:r>
          </w:p>
          <w:p w:rsidR="009F3F46" w:rsidRPr="00581B46" w:rsidRDefault="009F3F46" w:rsidP="00D4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проведении открытого аукциона на право заключения договора аренды муниципального имущества</w:t>
            </w:r>
            <w:r w:rsidR="00F12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на аукцион было выставлено муниципальное имущество включенное в реестр.</w:t>
            </w:r>
          </w:p>
          <w:p w:rsidR="00573418" w:rsidRDefault="00573418" w:rsidP="00D060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</w:tcPr>
          <w:p w:rsidR="00573418" w:rsidRDefault="00573418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3418" w:rsidRDefault="00573418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418" w:rsidRPr="00157209" w:rsidRDefault="00573418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418" w:rsidRPr="00157209" w:rsidRDefault="00573418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B46" w:rsidRPr="00581B46" w:rsidRDefault="00581B46" w:rsidP="00581B4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Алан - п</w:t>
            </w:r>
            <w:r w:rsidRPr="007F18B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="00D748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8B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ставлена  в 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7 лет</w:t>
            </w:r>
            <w:r w:rsidRPr="007F1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фойе площадью 23,9 кв.м на 1</w:t>
            </w:r>
            <w:r w:rsidR="00F8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8BA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 административного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 w:rsidRPr="0058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обл, Кетовский район, с.</w:t>
            </w:r>
            <w:r w:rsidR="00F1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Кетово, ул, Космонавтов,</w:t>
            </w:r>
            <w:r w:rsidR="00F8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( для оказания </w:t>
            </w:r>
            <w:r w:rsidR="00F8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по ксерокопированию, </w:t>
            </w:r>
            <w:r w:rsidR="00D748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торговле канцелярскими товарами</w:t>
            </w:r>
            <w:r w:rsidR="00F875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3418" w:rsidRDefault="00573418" w:rsidP="004616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209" w:rsidRPr="00157209" w:rsidTr="00973B1B">
        <w:trPr>
          <w:trHeight w:val="20"/>
        </w:trPr>
        <w:tc>
          <w:tcPr>
            <w:tcW w:w="630" w:type="dxa"/>
          </w:tcPr>
          <w:p w:rsidR="00157209" w:rsidRPr="00157209" w:rsidRDefault="00896733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157209" w:rsidRDefault="00157209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поддержки лицам, желающим заниматься предпринимательской деятельностью, начинающим предпринимателям и действующим субъектам  малого предпринимательства.</w:t>
            </w:r>
          </w:p>
          <w:p w:rsidR="000A0355" w:rsidRPr="000A0355" w:rsidRDefault="000A0355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5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Организация и проведение школы начинающего предпринимател</w:t>
            </w:r>
            <w:r w:rsidRPr="000A0355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157209" w:rsidRPr="00F83F21" w:rsidRDefault="00157209" w:rsidP="00B01F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осуществлялась </w:t>
            </w:r>
            <w:r w:rsidR="0014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1517">
              <w:rPr>
                <w:rFonts w:ascii="Times New Roman" w:hAnsi="Times New Roman" w:cs="Times New Roman"/>
                <w:sz w:val="24"/>
                <w:szCs w:val="24"/>
              </w:rPr>
              <w:t xml:space="preserve"> ИКЦ при Администрации Кетовского района 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973B1B">
              <w:rPr>
                <w:rFonts w:ascii="Times New Roman" w:hAnsi="Times New Roman" w:cs="Times New Roman"/>
                <w:sz w:val="24"/>
                <w:szCs w:val="24"/>
              </w:rPr>
              <w:t>циалистом отдела экономики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 w:rsidR="00B01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>труда и инвестиций</w:t>
            </w:r>
            <w:r w:rsidR="0090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517" w:rsidRPr="00157209" w:rsidRDefault="00141517" w:rsidP="0014151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размещено 15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касающихся деятельности СМ</w:t>
            </w:r>
            <w:r w:rsidR="0090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482B">
              <w:rPr>
                <w:rFonts w:ascii="Times New Roman" w:hAnsi="Times New Roman" w:cs="Times New Roman"/>
                <w:sz w:val="24"/>
                <w:szCs w:val="24"/>
              </w:rPr>
              <w:t xml:space="preserve">П, существующих видах поддержки. </w:t>
            </w:r>
            <w:r w:rsidR="0090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 раздаются непосредственно самим СМ</w:t>
            </w:r>
            <w:r w:rsidR="0090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141517" w:rsidRDefault="00DF11E3" w:rsidP="0014151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организовано</w:t>
            </w:r>
            <w:r w:rsidR="00141517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 размещенном в здании Администрации Кетовского района</w:t>
            </w:r>
            <w:r w:rsidR="00141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1E3" w:rsidRDefault="00141517" w:rsidP="00B01F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сентябре 2016г. в малом зале Администрации Кетовского района</w:t>
            </w:r>
            <w:r w:rsidR="00DF1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41517" w:rsidRDefault="00DF11E3" w:rsidP="00B01F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517">
              <w:rPr>
                <w:rFonts w:ascii="Times New Roman" w:hAnsi="Times New Roman" w:cs="Times New Roman"/>
                <w:sz w:val="24"/>
                <w:szCs w:val="24"/>
              </w:rPr>
              <w:t>УП «Бизнес-инкубатор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Курганской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</w:t>
            </w:r>
            <w:r w:rsidR="00141517" w:rsidRPr="004E6E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обучени</w:t>
            </w:r>
            <w:r w:rsidR="00141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517" w:rsidRPr="004E6EA1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по курсу</w:t>
            </w:r>
            <w:r w:rsidR="00141517" w:rsidRPr="0064587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141517" w:rsidRPr="0064587E">
              <w:rPr>
                <w:rFonts w:ascii="Times New Roman" w:hAnsi="Times New Roman" w:cs="Times New Roman"/>
                <w:sz w:val="24"/>
                <w:szCs w:val="24"/>
              </w:rPr>
              <w:t>«Школа начинающего предпринимателя»</w:t>
            </w:r>
          </w:p>
          <w:p w:rsidR="00F83F21" w:rsidRPr="00F83F21" w:rsidRDefault="00F83F21" w:rsidP="00B01F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02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209" w:rsidRPr="00157209" w:rsidRDefault="00157209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209" w:rsidRPr="00157209" w:rsidRDefault="00D7482B" w:rsidP="00DF11E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7209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получили индивидуальную консультацию</w:t>
            </w:r>
            <w:r w:rsidR="00BA3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F2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</w:t>
            </w:r>
            <w:r w:rsidR="00F83F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F83F21" w:rsidRPr="0064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 </w:t>
            </w:r>
            <w:r w:rsidR="00F83F21" w:rsidRPr="0064587E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="00141517" w:rsidRPr="004E6EA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  <w:r w:rsidR="00141517" w:rsidRPr="0064587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141517" w:rsidRPr="0064587E">
              <w:rPr>
                <w:rFonts w:ascii="Times New Roman" w:hAnsi="Times New Roman" w:cs="Times New Roman"/>
                <w:sz w:val="24"/>
                <w:szCs w:val="24"/>
              </w:rPr>
              <w:t>«Школа начинающего предпринимателя»</w:t>
            </w:r>
            <w:r w:rsidR="0014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21" w:rsidRPr="0064587E">
              <w:rPr>
                <w:rFonts w:ascii="Times New Roman" w:hAnsi="Times New Roman" w:cs="Times New Roman"/>
                <w:sz w:val="24"/>
                <w:szCs w:val="24"/>
              </w:rPr>
              <w:t xml:space="preserve">и получили соответствующие </w:t>
            </w:r>
            <w:r w:rsidR="00F83F21" w:rsidRPr="00BF35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F83F21" w:rsidRPr="00BF3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73418" w:rsidRPr="00157209" w:rsidTr="00973B1B">
        <w:trPr>
          <w:trHeight w:val="20"/>
        </w:trPr>
        <w:tc>
          <w:tcPr>
            <w:tcW w:w="630" w:type="dxa"/>
          </w:tcPr>
          <w:p w:rsidR="00573418" w:rsidRDefault="00896733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573418" w:rsidRPr="00157209" w:rsidRDefault="00573418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2835" w:type="dxa"/>
          </w:tcPr>
          <w:p w:rsidR="00573418" w:rsidRPr="00436496" w:rsidRDefault="00436496" w:rsidP="0043649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ФГБОУ  ВПО КГСХА им</w:t>
            </w:r>
            <w:r w:rsid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Мальцева </w:t>
            </w:r>
            <w:r w:rsidR="00563C70"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работает </w:t>
            </w:r>
            <w:r w:rsidRPr="00D7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Студенческий Бизнес-инкубатор</w:t>
            </w:r>
            <w:r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«Идея</w:t>
            </w:r>
            <w:r w:rsidRPr="00436496">
              <w:rPr>
                <w:rFonts w:ascii="Times New Roman" w:hAnsi="Times New Roman" w:cs="Times New Roman"/>
                <w:color w:val="000000"/>
              </w:rPr>
              <w:t>»</w:t>
            </w:r>
            <w:r w:rsidRPr="0043649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66" w:type="dxa"/>
          </w:tcPr>
          <w:p w:rsidR="00573418" w:rsidRPr="00157209" w:rsidRDefault="008177D2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2" w:type="dxa"/>
          </w:tcPr>
          <w:p w:rsidR="00573418" w:rsidRPr="00157209" w:rsidRDefault="00573418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418" w:rsidRPr="00157209" w:rsidRDefault="00573418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418" w:rsidRPr="00157209" w:rsidRDefault="00573418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3418" w:rsidRPr="00157209" w:rsidRDefault="00436496" w:rsidP="006446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6446C9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по курсу</w:t>
            </w:r>
            <w:r w:rsidR="00D7482B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бизнес</w:t>
            </w:r>
            <w:r w:rsidR="00563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3C70" w:rsidRPr="0064587E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соответствующие </w:t>
            </w:r>
            <w:r w:rsidR="00563C70" w:rsidRPr="00BF35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563C70" w:rsidRPr="00BF3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A0355" w:rsidRPr="00157209" w:rsidTr="001F2B68">
        <w:trPr>
          <w:trHeight w:val="5700"/>
        </w:trPr>
        <w:tc>
          <w:tcPr>
            <w:tcW w:w="630" w:type="dxa"/>
          </w:tcPr>
          <w:p w:rsidR="000A0355" w:rsidRPr="00157209" w:rsidRDefault="00896733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0A0355" w:rsidRPr="000A0355" w:rsidRDefault="000A0355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форуме предпринимателей Зауралья</w:t>
            </w:r>
            <w:r w:rsidR="0006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51D4" w:rsidRPr="0045057D" w:rsidRDefault="00CD7FB5" w:rsidP="00F45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всероссийском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«Молодой предприниматель России</w:t>
            </w:r>
            <w:r w:rsidR="00EE73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E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E7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Кургане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 участие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«Сфера услуг»,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A0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EA7">
              <w:rPr>
                <w:rFonts w:ascii="Times New Roman" w:hAnsi="Times New Roman" w:cs="Times New Roman"/>
                <w:sz w:val="24"/>
                <w:szCs w:val="24"/>
              </w:rPr>
              <w:t>и стали</w:t>
            </w:r>
            <w:r w:rsidR="00063349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C4EA7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="000633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63349" w:rsidRPr="0006334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Бизнес-сес</w:t>
            </w:r>
            <w:r w:rsidR="0006334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сии </w:t>
            </w:r>
            <w:r w:rsidR="00063349" w:rsidRPr="0025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"ВКУБЕ2016", </w:t>
            </w:r>
            <w:r w:rsidR="00DF1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DF1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г.Курган</w:t>
            </w:r>
            <w:r w:rsidR="00D7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451D4" w:rsidRPr="004505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Организаторами выступали Департамент экономического  развития и ГУП «Бизнес-инкубатор Курганской области». </w:t>
            </w:r>
          </w:p>
          <w:p w:rsidR="00063349" w:rsidRPr="00157209" w:rsidRDefault="00063349" w:rsidP="00CD7FB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A0355" w:rsidRPr="00157209" w:rsidRDefault="0061727B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финанисирования</w:t>
            </w:r>
          </w:p>
        </w:tc>
        <w:tc>
          <w:tcPr>
            <w:tcW w:w="1202" w:type="dxa"/>
          </w:tcPr>
          <w:p w:rsidR="000A0355" w:rsidRPr="00157209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355" w:rsidRPr="00157209" w:rsidRDefault="000A0355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355" w:rsidRPr="00157209" w:rsidRDefault="000A0355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55" w:rsidRPr="008F7435" w:rsidRDefault="00CD7FB5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52 заявившихся в финал конкурса вышли 25 участников</w:t>
            </w:r>
            <w:r w:rsid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BA035D"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которых был</w:t>
            </w:r>
            <w:r w:rsid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BA035D"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участник</w:t>
            </w:r>
            <w:r w:rsid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</w:t>
            </w:r>
            <w:r w:rsidR="00BA035D"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Кетовского района </w:t>
            </w:r>
            <w:r w:rsidR="005A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BA035D"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номинации</w:t>
            </w:r>
            <w:r w:rsidR="00F451D4" w:rsidRP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4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Сфера Услуг»,</w:t>
            </w:r>
            <w:r w:rsidR="00BA035D"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«Работодатель года»</w:t>
            </w:r>
            <w:r w:rsidR="005D76ED" w:rsidRPr="008F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63349" w:rsidRPr="008F7435" w:rsidRDefault="00063349" w:rsidP="00DF11E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бизнес</w:t>
            </w:r>
            <w:r w:rsidR="005A50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5A50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сессии</w:t>
            </w:r>
            <w:r w:rsidR="00F83F21"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«ВКУБЕ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83F21"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2016» была представлена  «Галерея проектов». В 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экспозиции приняли участие 30 молодых предпринимателей </w:t>
            </w:r>
            <w:r w:rsidR="00F83F21"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Кургана и Курганской области.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83F21"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 числе</w:t>
            </w:r>
            <w:r w:rsidR="00DF11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участников</w:t>
            </w:r>
            <w:r w:rsidR="00F83F21"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был предприниматель из Кетовского района 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D6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занимающий</w:t>
            </w:r>
            <w:r w:rsidR="00F83F21"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ся </w:t>
            </w:r>
            <w:r w:rsidRPr="008F7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сельским хозяйством.</w:t>
            </w:r>
            <w:r w:rsidRPr="008F7435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896733" w:rsidRPr="00157209" w:rsidTr="00973B1B">
        <w:trPr>
          <w:trHeight w:val="20"/>
        </w:trPr>
        <w:tc>
          <w:tcPr>
            <w:tcW w:w="630" w:type="dxa"/>
          </w:tcPr>
          <w:p w:rsidR="00896733" w:rsidRDefault="005624EB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896733" w:rsidRPr="00896733" w:rsidRDefault="00896733" w:rsidP="005624EB">
            <w:pPr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предпринимательской деятельности:</w:t>
            </w:r>
          </w:p>
          <w:p w:rsidR="00896733" w:rsidRPr="00896733" w:rsidRDefault="00896733" w:rsidP="005624EB">
            <w:pPr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-размещение публикаций в печатных средствах массовой информации о мерах, направленных на поддержку малого и среднего предпринимательства, популяризацию предпринимательства;</w:t>
            </w:r>
          </w:p>
          <w:p w:rsidR="00896733" w:rsidRPr="00896733" w:rsidRDefault="00896733" w:rsidP="005624EB">
            <w:pPr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-обеспечение участия субъектов малого и среднего предпринимательства в региональных, межрегиональных и общероссийских форумах и конференциях, проводимых в целях популяризации предпринимательства; </w:t>
            </w:r>
          </w:p>
          <w:p w:rsidR="00896733" w:rsidRPr="00896733" w:rsidRDefault="00896733" w:rsidP="00562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работы по популяризации предпринимательства в общеобразовательных организациях, образовательных организациях высшего образования, действующих на территории Кетовского района (игровые, тренинговые мероприятия, образовательные курсы, олимпиады по предпринимательству, семинары, мастер-классы)</w:t>
            </w:r>
          </w:p>
        </w:tc>
        <w:tc>
          <w:tcPr>
            <w:tcW w:w="2835" w:type="dxa"/>
          </w:tcPr>
          <w:p w:rsidR="00804824" w:rsidRDefault="004B7676" w:rsidP="004A4F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 w:rsidR="00581B46">
              <w:rPr>
                <w:rFonts w:ascii="Times New Roman" w:hAnsi="Times New Roman" w:cs="Times New Roman"/>
                <w:sz w:val="24"/>
                <w:szCs w:val="24"/>
              </w:rPr>
              <w:t xml:space="preserve">  Кетовского района  на постоянной основе</w:t>
            </w:r>
            <w:r w:rsidR="00804824" w:rsidRPr="00804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824" w:rsidRDefault="00804824" w:rsidP="004A4F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-обновляется информация о мерах поддержки СМСП</w:t>
            </w:r>
            <w:r w:rsidR="005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B68" w:rsidRDefault="00804824" w:rsidP="00A4501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E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азмещается информация</w:t>
            </w:r>
            <w:r w:rsidR="00794DC3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</w:t>
            </w:r>
            <w:r w:rsidR="00C1264F">
              <w:rPr>
                <w:rFonts w:ascii="Times New Roman" w:hAnsi="Times New Roman" w:cs="Times New Roman"/>
                <w:sz w:val="24"/>
                <w:szCs w:val="24"/>
              </w:rPr>
              <w:t>ых Д</w:t>
            </w:r>
            <w:r w:rsidR="00794DC3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епартаментом  экономического развития Курганской области,  ГУП </w:t>
            </w:r>
            <w:r w:rsidR="00C12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DC3" w:rsidRPr="0045057D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 Курганской области»</w:t>
            </w:r>
            <w:r w:rsidR="00F12E79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</w:t>
            </w:r>
            <w:r w:rsidR="00581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79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="00C12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E79">
              <w:rPr>
                <w:rFonts w:ascii="Times New Roman" w:hAnsi="Times New Roman" w:cs="Times New Roman"/>
                <w:sz w:val="24"/>
                <w:szCs w:val="24"/>
              </w:rPr>
              <w:t xml:space="preserve"> форумах для СМСП.</w:t>
            </w:r>
            <w:r w:rsidR="001F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B68" w:rsidRDefault="001F2B68" w:rsidP="004A4F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33" w:rsidRDefault="00896733" w:rsidP="007B5E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96733" w:rsidRDefault="0089673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96733" w:rsidRPr="00157209" w:rsidRDefault="0089673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733" w:rsidRPr="00157209" w:rsidRDefault="0089673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33" w:rsidRPr="00157209" w:rsidRDefault="00896733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0500" w:rsidRDefault="004A4F31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апреле 2016г</w:t>
            </w:r>
            <w:r w:rsidR="00F12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63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 школьников  из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средних </w:t>
            </w:r>
            <w:r w:rsidR="00563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территории</w:t>
            </w:r>
            <w:r w:rsidR="00563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Кетовского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стали участниками игрового тренинга «Бизнес на 1,2,3»</w:t>
            </w:r>
            <w:r w:rsidR="0007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5E01" w:rsidRPr="00A45016" w:rsidRDefault="00125E01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>В Курганском областном</w:t>
            </w:r>
            <w:r w:rsidR="00F4494F"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лицее</w:t>
            </w:r>
            <w:r w:rsidR="00070500"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 «Гренада»</w:t>
            </w: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82B" w:rsidRPr="00A45016">
              <w:rPr>
                <w:rFonts w:ascii="Times New Roman" w:hAnsi="Times New Roman" w:cs="Times New Roman"/>
                <w:sz w:val="24"/>
                <w:szCs w:val="24"/>
              </w:rPr>
              <w:t>(Кетовск</w:t>
            </w:r>
            <w:r w:rsidR="00A45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82B" w:rsidRPr="00A450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состоялся конкурс </w:t>
            </w:r>
            <w:r w:rsidR="00070500" w:rsidRPr="00A45016">
              <w:rPr>
                <w:rFonts w:ascii="Times New Roman" w:hAnsi="Times New Roman" w:cs="Times New Roman"/>
                <w:sz w:val="24"/>
                <w:szCs w:val="24"/>
              </w:rPr>
              <w:t>"Бизнес-идея</w:t>
            </w:r>
            <w:r w:rsidR="00506C49"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070500"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00" w:rsidRPr="00A45016" w:rsidRDefault="00125E01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70500"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102 заявившихся старшеклассников</w:t>
            </w:r>
            <w:r w:rsidR="00506C49"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500" w:rsidRPr="00A45016">
              <w:rPr>
                <w:rFonts w:ascii="Times New Roman" w:hAnsi="Times New Roman" w:cs="Times New Roman"/>
                <w:sz w:val="24"/>
                <w:szCs w:val="24"/>
              </w:rPr>
              <w:t>6  были из Кетовского района</w:t>
            </w:r>
            <w:r w:rsidRPr="00A45016">
              <w:rPr>
                <w:rFonts w:ascii="Times New Roman" w:hAnsi="Times New Roman" w:cs="Times New Roman"/>
                <w:sz w:val="24"/>
                <w:szCs w:val="24"/>
              </w:rPr>
              <w:t xml:space="preserve"> (2  старшеклассника прошли в финал)</w:t>
            </w:r>
            <w:r w:rsidR="00A4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00" w:rsidRDefault="00070500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6733" w:rsidRPr="008F7435" w:rsidRDefault="00896733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96733" w:rsidRPr="00157209" w:rsidTr="00973B1B">
        <w:trPr>
          <w:trHeight w:val="20"/>
        </w:trPr>
        <w:tc>
          <w:tcPr>
            <w:tcW w:w="630" w:type="dxa"/>
          </w:tcPr>
          <w:p w:rsidR="00896733" w:rsidRDefault="005624EB" w:rsidP="00157209">
            <w:pPr>
              <w:spacing w:after="0" w:line="240" w:lineRule="auto"/>
              <w:ind w:left="57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896733" w:rsidRPr="00896733" w:rsidRDefault="00896733" w:rsidP="005624EB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преференции </w:t>
            </w:r>
            <w:r w:rsidRPr="0089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субъектам малого и среднего предпринимательства путем передачи в аренду муниципального имущества Кетовского района без торгов</w:t>
            </w:r>
          </w:p>
        </w:tc>
        <w:tc>
          <w:tcPr>
            <w:tcW w:w="2835" w:type="dxa"/>
          </w:tcPr>
          <w:p w:rsidR="00896733" w:rsidRDefault="00896733" w:rsidP="00F45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96733" w:rsidRDefault="0089673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96733" w:rsidRPr="00157209" w:rsidRDefault="0089673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733" w:rsidRPr="00157209" w:rsidRDefault="00896733" w:rsidP="001572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33" w:rsidRPr="00157209" w:rsidRDefault="00896733" w:rsidP="0015720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1FB" w:rsidRPr="007931FB" w:rsidRDefault="00F558CB" w:rsidP="007931F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93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преференция была </w:t>
            </w:r>
            <w:r w:rsidR="00793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предоставлена ООО «Универсал-5»,ООО «Теплосеть»,</w:t>
            </w:r>
            <w:r w:rsidR="00A4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93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ИП. Леонов В.И., ООО «Комфорт ТРЭВЭЛ» путем согласования с</w:t>
            </w:r>
            <w:r w:rsidR="007931FB">
              <w:t xml:space="preserve"> </w:t>
            </w:r>
            <w:r w:rsidR="007931FB" w:rsidRPr="00793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Управление Федеральной </w:t>
            </w:r>
          </w:p>
          <w:p w:rsidR="00896733" w:rsidRPr="008F7435" w:rsidRDefault="00D7482B" w:rsidP="007931F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антимонопольной службы </w:t>
            </w:r>
            <w:r w:rsidR="007931FB" w:rsidRPr="00793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Курганской области</w:t>
            </w:r>
            <w:r w:rsidR="00793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основании Постановлений муниципальных образований поселений.</w:t>
            </w:r>
          </w:p>
        </w:tc>
      </w:tr>
    </w:tbl>
    <w:p w:rsidR="00EE019A" w:rsidRPr="00973B1B" w:rsidRDefault="00EE019A" w:rsidP="00973B1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sectPr w:rsidR="00EE019A" w:rsidRPr="00973B1B" w:rsidSect="0015720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F1" w:rsidRDefault="000A0CF1" w:rsidP="00581B46">
      <w:pPr>
        <w:spacing w:after="0" w:line="240" w:lineRule="auto"/>
      </w:pPr>
      <w:r>
        <w:separator/>
      </w:r>
    </w:p>
  </w:endnote>
  <w:endnote w:type="continuationSeparator" w:id="1">
    <w:p w:rsidR="000A0CF1" w:rsidRDefault="000A0CF1" w:rsidP="005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F1" w:rsidRDefault="000A0CF1" w:rsidP="00581B46">
      <w:pPr>
        <w:spacing w:after="0" w:line="240" w:lineRule="auto"/>
      </w:pPr>
      <w:r>
        <w:separator/>
      </w:r>
    </w:p>
  </w:footnote>
  <w:footnote w:type="continuationSeparator" w:id="1">
    <w:p w:rsidR="000A0CF1" w:rsidRDefault="000A0CF1" w:rsidP="0058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871"/>
    <w:multiLevelType w:val="hybridMultilevel"/>
    <w:tmpl w:val="4BD2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DE3"/>
    <w:rsid w:val="00005265"/>
    <w:rsid w:val="00015395"/>
    <w:rsid w:val="00055303"/>
    <w:rsid w:val="00063349"/>
    <w:rsid w:val="00070500"/>
    <w:rsid w:val="0007405B"/>
    <w:rsid w:val="00075503"/>
    <w:rsid w:val="0007622A"/>
    <w:rsid w:val="000827E9"/>
    <w:rsid w:val="000A0355"/>
    <w:rsid w:val="000A0CF1"/>
    <w:rsid w:val="000A3392"/>
    <w:rsid w:val="000A4C24"/>
    <w:rsid w:val="000C40FD"/>
    <w:rsid w:val="000F145F"/>
    <w:rsid w:val="000F34D4"/>
    <w:rsid w:val="00125E01"/>
    <w:rsid w:val="00127CB7"/>
    <w:rsid w:val="00141517"/>
    <w:rsid w:val="00155BF4"/>
    <w:rsid w:val="00157209"/>
    <w:rsid w:val="00157DC1"/>
    <w:rsid w:val="0016625D"/>
    <w:rsid w:val="001701ED"/>
    <w:rsid w:val="00174C4A"/>
    <w:rsid w:val="001808F3"/>
    <w:rsid w:val="00184381"/>
    <w:rsid w:val="001907E0"/>
    <w:rsid w:val="001A55D9"/>
    <w:rsid w:val="001D5C64"/>
    <w:rsid w:val="001F2B68"/>
    <w:rsid w:val="00200C5F"/>
    <w:rsid w:val="002117DD"/>
    <w:rsid w:val="0023003B"/>
    <w:rsid w:val="0024502A"/>
    <w:rsid w:val="00252204"/>
    <w:rsid w:val="00275AED"/>
    <w:rsid w:val="00277FBB"/>
    <w:rsid w:val="002871E7"/>
    <w:rsid w:val="002B7D5A"/>
    <w:rsid w:val="003116EE"/>
    <w:rsid w:val="0031330A"/>
    <w:rsid w:val="00313FB0"/>
    <w:rsid w:val="003371F6"/>
    <w:rsid w:val="00394E7A"/>
    <w:rsid w:val="003A37B0"/>
    <w:rsid w:val="003B0E7C"/>
    <w:rsid w:val="003E28AD"/>
    <w:rsid w:val="003F1BE9"/>
    <w:rsid w:val="003F60D9"/>
    <w:rsid w:val="00402227"/>
    <w:rsid w:val="00410E82"/>
    <w:rsid w:val="00430B23"/>
    <w:rsid w:val="00436496"/>
    <w:rsid w:val="00437386"/>
    <w:rsid w:val="00441623"/>
    <w:rsid w:val="00461643"/>
    <w:rsid w:val="00462D75"/>
    <w:rsid w:val="00497DE3"/>
    <w:rsid w:val="004A10CC"/>
    <w:rsid w:val="004A4F31"/>
    <w:rsid w:val="004B6FF3"/>
    <w:rsid w:val="004B7676"/>
    <w:rsid w:val="004C21DC"/>
    <w:rsid w:val="004D26E3"/>
    <w:rsid w:val="004D7473"/>
    <w:rsid w:val="00506C49"/>
    <w:rsid w:val="00534D43"/>
    <w:rsid w:val="00545AEB"/>
    <w:rsid w:val="005624EB"/>
    <w:rsid w:val="00563C70"/>
    <w:rsid w:val="00573418"/>
    <w:rsid w:val="00581B46"/>
    <w:rsid w:val="00581D66"/>
    <w:rsid w:val="005945B3"/>
    <w:rsid w:val="00597012"/>
    <w:rsid w:val="005A0D66"/>
    <w:rsid w:val="005A5049"/>
    <w:rsid w:val="005D76ED"/>
    <w:rsid w:val="005E213A"/>
    <w:rsid w:val="005F2474"/>
    <w:rsid w:val="006066B7"/>
    <w:rsid w:val="0061727B"/>
    <w:rsid w:val="00625D45"/>
    <w:rsid w:val="00641CC5"/>
    <w:rsid w:val="006446C9"/>
    <w:rsid w:val="006A0B1C"/>
    <w:rsid w:val="006B0B14"/>
    <w:rsid w:val="006C4B47"/>
    <w:rsid w:val="007141E4"/>
    <w:rsid w:val="0074752E"/>
    <w:rsid w:val="007500D9"/>
    <w:rsid w:val="0075280A"/>
    <w:rsid w:val="007627DD"/>
    <w:rsid w:val="00766124"/>
    <w:rsid w:val="00780202"/>
    <w:rsid w:val="00790989"/>
    <w:rsid w:val="007931FB"/>
    <w:rsid w:val="00794DC3"/>
    <w:rsid w:val="007B5E9B"/>
    <w:rsid w:val="007B7F71"/>
    <w:rsid w:val="007E27C3"/>
    <w:rsid w:val="007E4FAC"/>
    <w:rsid w:val="00804824"/>
    <w:rsid w:val="00811260"/>
    <w:rsid w:val="008177D2"/>
    <w:rsid w:val="00827047"/>
    <w:rsid w:val="00855919"/>
    <w:rsid w:val="00856AF2"/>
    <w:rsid w:val="00856DF1"/>
    <w:rsid w:val="008638D8"/>
    <w:rsid w:val="00870FE5"/>
    <w:rsid w:val="0087688A"/>
    <w:rsid w:val="00880044"/>
    <w:rsid w:val="00896733"/>
    <w:rsid w:val="008B6FD4"/>
    <w:rsid w:val="008D0711"/>
    <w:rsid w:val="008E4786"/>
    <w:rsid w:val="008F4A4E"/>
    <w:rsid w:val="008F7240"/>
    <w:rsid w:val="008F7435"/>
    <w:rsid w:val="009005DE"/>
    <w:rsid w:val="0090065C"/>
    <w:rsid w:val="009031D4"/>
    <w:rsid w:val="00934B87"/>
    <w:rsid w:val="00951F44"/>
    <w:rsid w:val="009643A2"/>
    <w:rsid w:val="00973B1B"/>
    <w:rsid w:val="00985134"/>
    <w:rsid w:val="0099779C"/>
    <w:rsid w:val="009C227F"/>
    <w:rsid w:val="009C504E"/>
    <w:rsid w:val="009D6087"/>
    <w:rsid w:val="009E2229"/>
    <w:rsid w:val="009F3F46"/>
    <w:rsid w:val="00A15F1D"/>
    <w:rsid w:val="00A45016"/>
    <w:rsid w:val="00A515C1"/>
    <w:rsid w:val="00A85495"/>
    <w:rsid w:val="00AE4DA2"/>
    <w:rsid w:val="00B01FCE"/>
    <w:rsid w:val="00B21104"/>
    <w:rsid w:val="00B37C6E"/>
    <w:rsid w:val="00BA035D"/>
    <w:rsid w:val="00BA31B8"/>
    <w:rsid w:val="00BA6DDC"/>
    <w:rsid w:val="00BE2A95"/>
    <w:rsid w:val="00BF4B52"/>
    <w:rsid w:val="00C1264F"/>
    <w:rsid w:val="00C3530C"/>
    <w:rsid w:val="00C954F9"/>
    <w:rsid w:val="00CB3556"/>
    <w:rsid w:val="00CB5BFD"/>
    <w:rsid w:val="00CC663D"/>
    <w:rsid w:val="00CD686D"/>
    <w:rsid w:val="00CD7FB5"/>
    <w:rsid w:val="00CE445E"/>
    <w:rsid w:val="00D060C8"/>
    <w:rsid w:val="00D36B47"/>
    <w:rsid w:val="00D46837"/>
    <w:rsid w:val="00D63E16"/>
    <w:rsid w:val="00D64EB6"/>
    <w:rsid w:val="00D7482B"/>
    <w:rsid w:val="00D84F58"/>
    <w:rsid w:val="00D869F5"/>
    <w:rsid w:val="00D9025A"/>
    <w:rsid w:val="00D9114B"/>
    <w:rsid w:val="00D926B6"/>
    <w:rsid w:val="00D96733"/>
    <w:rsid w:val="00DA100B"/>
    <w:rsid w:val="00DC4EA7"/>
    <w:rsid w:val="00DC5F5C"/>
    <w:rsid w:val="00DF11E3"/>
    <w:rsid w:val="00DF3812"/>
    <w:rsid w:val="00E078AF"/>
    <w:rsid w:val="00E33A05"/>
    <w:rsid w:val="00E36A4F"/>
    <w:rsid w:val="00E7531A"/>
    <w:rsid w:val="00E83081"/>
    <w:rsid w:val="00EA06C7"/>
    <w:rsid w:val="00EB18EC"/>
    <w:rsid w:val="00EE019A"/>
    <w:rsid w:val="00EE2576"/>
    <w:rsid w:val="00EE73CF"/>
    <w:rsid w:val="00EF5230"/>
    <w:rsid w:val="00F1063C"/>
    <w:rsid w:val="00F12152"/>
    <w:rsid w:val="00F12E79"/>
    <w:rsid w:val="00F24B76"/>
    <w:rsid w:val="00F273A1"/>
    <w:rsid w:val="00F27CF5"/>
    <w:rsid w:val="00F359A3"/>
    <w:rsid w:val="00F43127"/>
    <w:rsid w:val="00F4494F"/>
    <w:rsid w:val="00F4516E"/>
    <w:rsid w:val="00F451D4"/>
    <w:rsid w:val="00F52D16"/>
    <w:rsid w:val="00F558CB"/>
    <w:rsid w:val="00F83F21"/>
    <w:rsid w:val="00F8753F"/>
    <w:rsid w:val="00F87CCB"/>
    <w:rsid w:val="00FA5B9E"/>
    <w:rsid w:val="00FD41EA"/>
    <w:rsid w:val="00FE3CE4"/>
    <w:rsid w:val="00FE46A3"/>
    <w:rsid w:val="00FE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7D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7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97D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EE01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A0355"/>
    <w:rPr>
      <w:b/>
      <w:bCs/>
    </w:rPr>
  </w:style>
  <w:style w:type="character" w:customStyle="1" w:styleId="apple-converted-space">
    <w:name w:val="apple-converted-space"/>
    <w:basedOn w:val="a0"/>
    <w:rsid w:val="00CD7FB5"/>
  </w:style>
  <w:style w:type="paragraph" w:styleId="a7">
    <w:name w:val="No Spacing"/>
    <w:uiPriority w:val="1"/>
    <w:qFormat/>
    <w:rsid w:val="00F83F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9779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581B4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B4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B46"/>
    <w:rPr>
      <w:vertAlign w:val="superscript"/>
    </w:rPr>
  </w:style>
  <w:style w:type="paragraph" w:customStyle="1" w:styleId="ConsPlusNonformat">
    <w:name w:val="ConsPlusNonformat"/>
    <w:uiPriority w:val="99"/>
    <w:rsid w:val="005E21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B247-2D1F-47F5-9344-DB6DBCC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2017-02-28T09:04:00Z</cp:lastPrinted>
  <dcterms:created xsi:type="dcterms:W3CDTF">2017-02-28T09:22:00Z</dcterms:created>
  <dcterms:modified xsi:type="dcterms:W3CDTF">2017-02-28T09:22:00Z</dcterms:modified>
</cp:coreProperties>
</file>